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Утверждено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  <w:t xml:space="preserve"> приказом 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  <w:t>от «30» декабря 2022 г.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  <w:t>№ 01-09/157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  <w:t>Директор: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  <w:tab/>
        <w:t/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  <w:tab/>
        <w:t>А. Б. Бучнева.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Положение о Центре образования естественно-научной и технологической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направленностей «Точка роста» на базе муниципального общеобразовательного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  <w:t xml:space="preserve"> бюджетного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учреждения</w:t>
      </w:r>
    </w:p>
    <w:p>
      <w:pPr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«Пружининская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средняя школа »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0бщие положения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Центр образования естественно-научной и технологической направленности «Точка роста» на базе муниципального общеобразовательного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бюджетное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 «</w:t>
      </w:r>
      <w:r>
        <w:rPr>
          <w:rFonts w:ascii="Times New Roman" w:hAnsi="Times New Roman" w:cs="Times New Roman"/>
          <w:sz w:val="24"/>
          <w:szCs w:val="24"/>
          <w:lang w:val="ru-RU"/>
        </w:rPr>
        <w:t>Пружининская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редняя школа»  (далее - Центр, Учреждение) создан с целью развития у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Центр не является юридическим лицом и действует для достижения уставных целей Учреждения, а также в целях выполнения задач и достижения показателей и результатов национального проекта «Образование».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своей деятельности Центр руководствуется Федеральным законом от 29 декабря 2012 г. №273-Ф3 «Об образовании в Российской Федерации» и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Учреждения, планами работы, утвержденными Учреждением и настоящим Положением.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Центр в своей деятельности подчиняется директору Учреждения.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Цели, задачи, функции деятельности Центра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Основной целью деятельности Центра являются совершенствование условий для повышения качества образования, расширения возможностей обучающихся в освоении учебных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предметов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технологической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направленностей, а также для практической отработки учебного материала по учебным предметам «Физика, «Химия», «Биология».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Задачами Центра являются: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разработка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 реализация разно уровневых дополнительных общеобразовательных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технологической направленности, а также иных программ, в том числе в каникулярный период;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вовлечение обучающихся и педагогических работников в проектную деятельность;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организация вне 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Учреждением в каникулярный период;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педагогических работников, реализующих основные и дополнительные общеобразовательные программы;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Организация системы внеурочной деятельности в каникулярный период, разработка и реализация образовательных программ для пришкольных лагерей.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Центр для достижения цели и выполнения задач в праве взаимодействовать с: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различными образовательными организациями в форме сетевого взаимодействия;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иными образовательными организациями, на базе которых созданы центры образования естественно-научной и технологической направленностей «Точка роста»;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федеральным оператором, осуществляющим функции по информационному, методическому и организационно-технологическому сопровождению мероприятий по созданию и функционированию центров естественно-научной и технологической направленностей «Точка роста», в том числе по вопросам повышения квалификации педагогических работников;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Порядок управления Центром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 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Руководителем Центра может быть назначен сотрудник учреждения их числа руководящих и педагогических работников.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Руководитель Центра обязан: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осуществлять оперативное руководство Центром;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представлять интересы Центра в муниципальных, государственных органах региона, организациях для реализации целей и задач Центра;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отчитываться перед директором Учреждения о результатах работы Центра;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Руководитель Центра вправе: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осуществлять подбор и расстановку кадров Центра, прием на работу которых осуществляется приказом директора Учреждения;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 согласованию с директором Учреждения организовывать учебно- воспитательный процесс в Центре в соответствии с целями и задачами Центра и осуществлять контроль за его реализацией;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 согласованию с директором Учреждения осуществлять организацию и проведение мероприятий по профилю направлений деятельности Центра,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4" w:h="11909" w:orient="landscape"/>
      <w:pgMar w:top="1430" w:right="1440" w:bottom="1430" w:left="1440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53"/>
    <w:rsid w:val="003115CC"/>
    <w:rsid w:val="009B1053"/>
    <w:rsid w:val="3913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762</Words>
  <Characters>4345</Characters>
  <Lines>36</Lines>
  <Paragraphs>10</Paragraphs>
  <TotalTime>3</TotalTime>
  <ScaleCrop>false</ScaleCrop>
  <LinksUpToDate>false</LinksUpToDate>
  <CharactersWithSpaces>5097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2023-01-06T17:11:00Z</dcterms:created>
  <dc:creator>Пользователь Windows</dc:creator>
  <cp:lastModifiedBy>Пользователь</cp:lastModifiedBy>
  <cp:lastPrinted>2023-01-09T15:31:31Z</cp:lastPrinted>
  <dcterms:modified xsi:type="dcterms:W3CDTF">2023-01-09T15:32:16Z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6D6407F263C049C6A5A0801ED8061ACE</vt:lpwstr>
  </property>
</Properties>
</file>