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B4" w:rsidRDefault="00C244B4" w:rsidP="00C2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учителя ОРКСЭ- 4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изобразительного искусства- 5-8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МХК-10-11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Конюхова Л.В..</w:t>
      </w:r>
    </w:p>
    <w:p w:rsidR="00C244B4" w:rsidRDefault="00C244B4" w:rsidP="00C244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00"/>
        <w:gridCol w:w="2502"/>
        <w:gridCol w:w="8306"/>
        <w:gridCol w:w="3780"/>
      </w:tblGrid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родителей 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C244B4" w:rsidRPr="006D192A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6D192A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  <w:proofErr w:type="gramStart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 xml:space="preserve">тр. 80-83, 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Прочитать статью учебника, задание 1, выполнить задания ТПО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Pr="006D192A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рабочей тетради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7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D6">
              <w:rPr>
                <w:rFonts w:ascii="Times New Roman" w:hAnsi="Times New Roman" w:cs="Times New Roman"/>
                <w:sz w:val="24"/>
                <w:szCs w:val="24"/>
              </w:rPr>
              <w:t>ИЗО 8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C244B4" w:rsidRDefault="00C244B4" w:rsidP="00C2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Телевидение и документальное кино.</w:t>
            </w:r>
          </w:p>
          <w:p w:rsidR="00C244B4" w:rsidRPr="00306ED6" w:rsidRDefault="00C244B4" w:rsidP="00C2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</w:t>
            </w:r>
            <w:proofErr w:type="spellStart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: от видеос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южета до телерепортажа и очерка 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Создание видеосюжета о своем родном селе (видеосъемка длительностью 3-5 мин)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Стр. 146-151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Pr="00174D48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8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5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 xml:space="preserve">Ты сам мастер </w:t>
            </w:r>
            <w:proofErr w:type="gramStart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проект панно для украшения школьного интерьера  « Наша школьная  жизнь»)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Прочитать статью учебника, выполнить эскиз украшения для стенда (бабочка в технике «</w:t>
            </w:r>
            <w:proofErr w:type="spellStart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» стр. 156 учебника)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Стр. 154-158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6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Живопись, графика, скульптура. Жанры в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разительном искусстве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Прочитать статью, подготовиться к тесту «жанры </w:t>
            </w:r>
            <w:proofErr w:type="gramStart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Стр. 138-141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5761A5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11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5761A5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Архитектура: от модерна до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онструкти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визма</w:t>
            </w:r>
            <w:proofErr w:type="gramStart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рочитать статью, дать письменный ответ на вопрос № 1 стр. 320 подготовиться к тесту «Архитектура от модернизма до конструктивизма».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Стр. 309-320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тетради.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5761A5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10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C244B4" w:rsidRDefault="00C244B4" w:rsidP="00C2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Протор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енессанса и Раннего Возрождения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рочитать статью, дать письменные ответы кратко на вопросы:</w:t>
            </w:r>
          </w:p>
          <w:p w:rsidR="00C244B4" w:rsidRPr="00C244B4" w:rsidRDefault="00C244B4" w:rsidP="00C2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1.Каковы характерные черты живописи проторенессанса?</w:t>
            </w:r>
          </w:p>
          <w:p w:rsidR="00C244B4" w:rsidRDefault="00C244B4" w:rsidP="00C2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2.Чем отличается творчество художников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нессанса от творчества античных мастеров? 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+ вопрос №2 учебника</w:t>
            </w:r>
            <w:proofErr w:type="gramStart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B4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Pr="00C244B4">
              <w:rPr>
                <w:rFonts w:ascii="Times New Roman" w:hAnsi="Times New Roman" w:cs="Times New Roman"/>
                <w:sz w:val="24"/>
                <w:szCs w:val="24"/>
              </w:rPr>
              <w:t>тр. 246-260 Гл.23,</w:t>
            </w:r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страницы тетради.</w:t>
            </w:r>
          </w:p>
        </w:tc>
      </w:tr>
      <w:tr w:rsidR="00C244B4" w:rsidTr="001A683A">
        <w:tc>
          <w:tcPr>
            <w:tcW w:w="80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50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0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8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</w:tr>
      <w:tr w:rsidR="00C244B4" w:rsidTr="001A683A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 апреля 2020</w:t>
            </w:r>
          </w:p>
        </w:tc>
      </w:tr>
      <w:tr w:rsidR="00C244B4" w:rsidTr="001A683A">
        <w:tc>
          <w:tcPr>
            <w:tcW w:w="80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  <w:shd w:val="clear" w:color="auto" w:fill="auto"/>
            <w:tcMar>
              <w:left w:w="108" w:type="dxa"/>
            </w:tcMar>
          </w:tcPr>
          <w:p w:rsidR="00C244B4" w:rsidRPr="00306ED6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7 класс</w:t>
            </w:r>
          </w:p>
        </w:tc>
        <w:tc>
          <w:tcPr>
            <w:tcW w:w="8306" w:type="dxa"/>
            <w:shd w:val="clear" w:color="auto" w:fill="auto"/>
            <w:tcMar>
              <w:left w:w="108" w:type="dxa"/>
            </w:tcMar>
          </w:tcPr>
          <w:p w:rsidR="00C244B4" w:rsidRPr="00306ED6" w:rsidRDefault="00A41ABF" w:rsidP="001A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ABF">
              <w:rPr>
                <w:rFonts w:ascii="Times New Roman" w:hAnsi="Times New Roman" w:cs="Times New Roman"/>
                <w:sz w:val="24"/>
                <w:szCs w:val="24"/>
              </w:rPr>
              <w:t>Мой до</w:t>
            </w:r>
            <w:proofErr w:type="gramStart"/>
            <w:r w:rsidRPr="00A41AB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41ABF">
              <w:rPr>
                <w:rFonts w:ascii="Times New Roman" w:hAnsi="Times New Roman" w:cs="Times New Roman"/>
                <w:sz w:val="24"/>
                <w:szCs w:val="24"/>
              </w:rPr>
              <w:t xml:space="preserve"> мой образ жизни. Скажи мне, как ты </w:t>
            </w:r>
            <w:proofErr w:type="gramStart"/>
            <w:r w:rsidRPr="00A41ABF">
              <w:rPr>
                <w:rFonts w:ascii="Times New Roman" w:hAnsi="Times New Roman" w:cs="Times New Roman"/>
                <w:sz w:val="24"/>
                <w:szCs w:val="24"/>
              </w:rPr>
              <w:t>живёшь</w:t>
            </w:r>
            <w:proofErr w:type="gramEnd"/>
            <w:r w:rsidRPr="00A41ABF">
              <w:rPr>
                <w:rFonts w:ascii="Times New Roman" w:hAnsi="Times New Roman" w:cs="Times New Roman"/>
                <w:sz w:val="24"/>
                <w:szCs w:val="24"/>
              </w:rPr>
              <w:t xml:space="preserve"> и я скажу, какой у тебя дом. Создание плана проекта «Дом моей мечты»  (создание макета здания)</w:t>
            </w:r>
            <w:r w:rsidRPr="00A41ABF">
              <w:rPr>
                <w:rFonts w:ascii="Times New Roman" w:hAnsi="Times New Roman" w:cs="Times New Roman"/>
                <w:sz w:val="24"/>
                <w:szCs w:val="24"/>
              </w:rPr>
              <w:tab/>
              <w:t>Склеить дом «Мечты», макет архитектурного здания.</w:t>
            </w:r>
            <w:r w:rsidRPr="00A41ABF">
              <w:rPr>
                <w:rFonts w:ascii="Times New Roman" w:hAnsi="Times New Roman" w:cs="Times New Roman"/>
                <w:sz w:val="24"/>
                <w:szCs w:val="24"/>
              </w:rPr>
              <w:tab/>
              <w:t>Стр. 138-142</w:t>
            </w: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  <w:tcMar>
              <w:left w:w="108" w:type="dxa"/>
            </w:tcMar>
          </w:tcPr>
          <w:p w:rsidR="00C244B4" w:rsidRDefault="00C244B4" w:rsidP="001A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</w:tbl>
    <w:p w:rsidR="00C244B4" w:rsidRDefault="00C244B4" w:rsidP="00C24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учителю в этот же день по расписанию или не позднее 10.00 следующего дня </w:t>
      </w:r>
    </w:p>
    <w:p w:rsidR="00C244B4" w:rsidRDefault="00C244B4" w:rsidP="00C244B4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ВК или на электронную почту </w:t>
      </w:r>
      <w:hyperlink r:id="rId5" w:history="1"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konyuhowa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lara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755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Телефон: 8 980 6513759</w:t>
      </w:r>
    </w:p>
    <w:p w:rsidR="00C244B4" w:rsidRDefault="00C244B4" w:rsidP="00C24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7B4" w:rsidRDefault="007367B4"/>
    <w:sectPr w:rsidR="007367B4" w:rsidSect="00C24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46"/>
    <w:rsid w:val="007367B4"/>
    <w:rsid w:val="00A41ABF"/>
    <w:rsid w:val="00C244B4"/>
    <w:rsid w:val="00F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yuhowa.l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2020-04-09T07:12:00Z</dcterms:created>
  <dcterms:modified xsi:type="dcterms:W3CDTF">2020-04-09T07:25:00Z</dcterms:modified>
</cp:coreProperties>
</file>