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08"/>
        <w:ind w:right="0" w:left="120" w:firstLine="0"/>
        <w:jc w:val="center"/>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МИНИСТЕРСТВО ПРОСВЕЩЕНИЯ РОССИЙСКОЙ ФЕДЕРАЦИИ</w:t>
      </w:r>
    </w:p>
    <w:p>
      <w:pPr>
        <w:spacing w:before="0" w:after="0" w:line="408"/>
        <w:ind w:right="0" w:left="120" w:firstLine="0"/>
        <w:jc w:val="center"/>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Департамент образования Ярославской области‌‌ </w:t>
      </w:r>
    </w:p>
    <w:p>
      <w:pPr>
        <w:spacing w:before="0" w:after="0" w:line="408"/>
        <w:ind w:right="0" w:left="12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Управление образования Администрации Гаврилов-Ямского района</w:t>
      </w:r>
    </w:p>
    <w:p>
      <w:pPr>
        <w:spacing w:before="0" w:after="0" w:line="408"/>
        <w:ind w:right="0" w:left="120" w:firstLine="0"/>
        <w:jc w:val="center"/>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МОБУ "Пружининская СШ"</w:t>
      </w:r>
    </w:p>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Calibri" w:hAnsi="Calibri" w:cs="Calibri" w:eastAsia="Calibri"/>
          <w:color w:val="auto"/>
          <w:spacing w:val="0"/>
          <w:position w:val="0"/>
          <w:sz w:val="22"/>
          <w:shd w:fill="auto" w:val="clear"/>
        </w:rPr>
      </w:pPr>
    </w:p>
    <w:tbl>
      <w:tblPr/>
      <w:tblGrid>
        <w:gridCol w:w="3114"/>
        <w:gridCol w:w="3115"/>
        <w:gridCol w:w="3115"/>
      </w:tblGrid>
      <w:tr>
        <w:trPr>
          <w:trHeight w:val="1" w:hRule="atLeast"/>
          <w:jc w:val="left"/>
        </w:trPr>
        <w:tc>
          <w:tcPr>
            <w:tcW w:w="31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СОГЛАСОВАНО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Педагогическим советом МОБУ «Пружининская СШ»</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Протокол № 6  от «30 августа 2023»  г.</w:t>
            </w: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Директор МОБУ "Пружининская СШ"</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А.Б. Бучнева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 от </w:t>
            </w:r>
            <w:r>
              <w:rPr>
                <w:rFonts w:ascii="Times New Roman" w:hAnsi="Times New Roman" w:cs="Times New Roman" w:eastAsia="Times New Roman"/>
                <w:color w:val="000000"/>
                <w:spacing w:val="0"/>
                <w:position w:val="0"/>
                <w:sz w:val="24"/>
                <w:shd w:fill="auto" w:val="clear"/>
              </w:rPr>
              <w:t xml:space="preserve">«01» 09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shd w:fill="auto" w:val="clear"/>
              </w:rPr>
            </w:pPr>
          </w:p>
        </w:tc>
      </w:tr>
    </w:tbl>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0" w:line="408"/>
        <w:ind w:right="0" w:left="120" w:firstLine="0"/>
        <w:jc w:val="center"/>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408"/>
        <w:ind w:right="0" w:left="12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(ID 128878)</w:t>
      </w: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408"/>
        <w:ind w:right="0" w:left="12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Литературное чтение</w:t>
      </w:r>
      <w:r>
        <w:rPr>
          <w:rFonts w:ascii="Times New Roman" w:hAnsi="Times New Roman" w:cs="Times New Roman" w:eastAsia="Times New Roman"/>
          <w:b/>
          <w:color w:val="000000"/>
          <w:spacing w:val="0"/>
          <w:position w:val="0"/>
          <w:sz w:val="28"/>
          <w:shd w:fill="auto" w:val="clear"/>
        </w:rPr>
        <w:t xml:space="preserve">»</w:t>
      </w:r>
    </w:p>
    <w:p>
      <w:pPr>
        <w:spacing w:before="0" w:after="0" w:line="408"/>
        <w:ind w:right="0" w:left="120" w:firstLine="0"/>
        <w:jc w:val="center"/>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обучающихся 1-4 классов </w:t>
      </w: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Calibri" w:hAnsi="Calibri" w:cs="Calibri" w:eastAsia="Calibri"/>
          <w:color w:val="auto"/>
          <w:spacing w:val="0"/>
          <w:position w:val="0"/>
          <w:sz w:val="22"/>
          <w:shd w:fill="auto" w:val="clear"/>
        </w:rPr>
      </w:pPr>
    </w:p>
    <w:p>
      <w:pPr>
        <w:spacing w:before="0" w:after="0" w:line="276"/>
        <w:ind w:right="0" w:left="120" w:firstLine="0"/>
        <w:jc w:val="center"/>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село Пружинино‌ 2023-2024‌</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64"/>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ПОЯСНИТЕЛЬНАЯ ЗАПИСКА</w:t>
      </w:r>
    </w:p>
    <w:p>
      <w:pPr>
        <w:spacing w:before="0" w:after="0" w:line="264"/>
        <w:ind w:right="0" w:left="120" w:firstLine="0"/>
        <w:jc w:val="left"/>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Рабочая программа по учебному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предметная область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Русский язык и 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соответствует Федеральной рабочей программе по учебному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right="0" w:left="0" w:firstLine="6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по изобразительному искусству позволяет использовать в воспитании обучающихся возможности школьного урока.</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воспитании обучающихся младшего школьного возраста (уровень начального общего образования)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семье как главной опоре в жизни человека и источнику его счастья;</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здоровью как залогу долгой и активной жизни человека, его хорошего настроения и оптимистичного взгляда на мир;</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самим себе как хозяевам своей судьбы, самоопределяющимся и самореализующимся личностям, отвечающим за свое собственное будущее.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воспитательного потенциала урока литературное чтение предполагает следующее: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pPr>
        <w:spacing w:before="0" w:after="0" w:line="264"/>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pPr>
        <w:spacing w:before="0" w:after="0" w:line="264"/>
        <w:ind w:right="0" w:left="0" w:firstLine="600"/>
        <w:jc w:val="both"/>
        <w:rPr>
          <w:rFonts w:ascii="" w:hAnsi="" w:cs="" w:eastAsia=""/>
          <w:color w:val="auto"/>
          <w:spacing w:val="0"/>
          <w:position w:val="0"/>
          <w:sz w:val="22"/>
          <w:shd w:fill="auto" w:val="clear"/>
        </w:rPr>
      </w:pPr>
    </w:p>
    <w:p>
      <w:pPr>
        <w:spacing w:before="0" w:after="0" w:line="264"/>
        <w:ind w:right="0" w:left="120" w:firstLine="0"/>
        <w:jc w:val="left"/>
        <w:rPr>
          <w:rFonts w:ascii="Calibri" w:hAnsi="Calibri" w:cs="Calibri" w:eastAsia="Calibri"/>
          <w:color w:val="auto"/>
          <w:spacing w:val="0"/>
          <w:position w:val="0"/>
          <w:sz w:val="22"/>
          <w:shd w:fill="auto" w:val="clear"/>
        </w:rPr>
      </w:pPr>
    </w:p>
    <w:p>
      <w:pPr>
        <w:spacing w:before="0" w:after="0" w:line="264"/>
        <w:ind w:right="0" w:left="12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ОБЩАЯ ХАРАКТЕРИСТИКА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ЛИТЕРАТУРНОЕ ЧТЕНИЕ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120" w:firstLine="0"/>
        <w:jc w:val="left"/>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s="Times New Roman" w:eastAsia="Times New Roman"/>
          <w:color w:val="333333"/>
          <w:spacing w:val="0"/>
          <w:position w:val="0"/>
          <w:sz w:val="28"/>
          <w:shd w:fill="auto" w:val="clear"/>
        </w:rPr>
        <w:t xml:space="preserve">рабочей </w:t>
      </w:r>
      <w:r>
        <w:rPr>
          <w:rFonts w:ascii="Times New Roman" w:hAnsi="Times New Roman" w:cs="Times New Roman" w:eastAsia="Times New Roman"/>
          <w:color w:val="000000"/>
          <w:spacing w:val="0"/>
          <w:position w:val="0"/>
          <w:sz w:val="28"/>
          <w:shd w:fill="auto" w:val="clear"/>
        </w:rPr>
        <w:t xml:space="preserve">программе воспитания.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right="0" w:left="12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ЦЕЛИ ИЗУЧЕНИЯ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ЛИТЕРАТУРНОЕ ЧТЕНИЕ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120" w:firstLine="0"/>
        <w:jc w:val="left"/>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Достижение цели изучения литературного чтения определяется решением следующих задач:</w:t>
      </w:r>
    </w:p>
    <w:p>
      <w:pPr>
        <w:numPr>
          <w:ilvl w:val="0"/>
          <w:numId w:val="28"/>
        </w:numPr>
        <w:spacing w:before="0" w:after="0" w:line="264"/>
        <w:ind w:right="0" w:left="960" w:hanging="36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28"/>
        </w:numPr>
        <w:spacing w:before="0" w:after="0" w:line="264"/>
        <w:ind w:right="0" w:left="960" w:hanging="36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достижение необходимого для продолжения образования уровня общего речевого развития;</w:t>
      </w:r>
    </w:p>
    <w:p>
      <w:pPr>
        <w:numPr>
          <w:ilvl w:val="0"/>
          <w:numId w:val="28"/>
        </w:numPr>
        <w:spacing w:before="0" w:after="0" w:line="264"/>
        <w:ind w:right="0" w:left="960" w:hanging="36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28"/>
        </w:numPr>
        <w:spacing w:before="0" w:after="0" w:line="264"/>
        <w:ind w:right="0" w:left="960" w:hanging="36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28"/>
        </w:numPr>
        <w:spacing w:before="0" w:after="0" w:line="264"/>
        <w:ind w:right="0" w:left="960" w:hanging="36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28"/>
        </w:numPr>
        <w:spacing w:before="0" w:after="0" w:line="264"/>
        <w:ind w:right="0" w:left="960" w:hanging="36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техникой смыслового чтения вслух,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себя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молча) и текстовой деятельностью, обеспечивающей понимание и использование информации </w:t>
      </w:r>
    </w:p>
    <w:p>
      <w:pPr>
        <w:numPr>
          <w:ilvl w:val="0"/>
          <w:numId w:val="28"/>
        </w:numPr>
        <w:spacing w:before="0" w:after="0" w:line="264"/>
        <w:ind w:right="0" w:left="960" w:hanging="36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решения учебных задач.</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s="Times New Roman" w:eastAsia="Times New Roman"/>
          <w:color w:val="FF0000"/>
          <w:spacing w:val="0"/>
          <w:position w:val="0"/>
          <w:sz w:val="28"/>
          <w:shd w:fill="auto" w:val="clear"/>
        </w:rPr>
        <w:t xml:space="preserve">.</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МЕСТО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ЛИТЕРАТУРНОЕ ЧТЕНИЕ</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В УЧЕБНОМ ПЛАНЕ</w:t>
      </w:r>
    </w:p>
    <w:p>
      <w:pPr>
        <w:spacing w:before="0" w:after="0" w:line="264"/>
        <w:ind w:right="0" w:left="120" w:firstLine="0"/>
        <w:jc w:val="left"/>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преемственен по отношению к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который изучается в основной школе.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 литературное чтение в 1 классе отводится 132 часа (из них ‌не менее 80 часов‌ составляет вводный интегрированный учебный курс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Обучение грамоте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 2-4 классах по 136 часов (4 часа в неделю в каждом классе).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333333"/>
          <w:spacing w:val="0"/>
          <w:position w:val="0"/>
          <w:sz w:val="28"/>
          <w:shd w:fill="auto" w:val="clear"/>
        </w:rPr>
        <w:t xml:space="preserve">ПЛАНИРУЕМЫЕ </w:t>
      </w:r>
      <w:r>
        <w:rPr>
          <w:rFonts w:ascii="Times New Roman" w:hAnsi="Times New Roman" w:cs="Times New Roman" w:eastAsia="Times New Roman"/>
          <w:b/>
          <w:color w:val="000000"/>
          <w:spacing w:val="0"/>
          <w:position w:val="0"/>
          <w:sz w:val="28"/>
          <w:shd w:fill="auto" w:val="clear"/>
        </w:rPr>
        <w:t xml:space="preserve">ОБРАЗОВАТЕЛЬНЫЕ </w:t>
      </w:r>
      <w:r>
        <w:rPr>
          <w:rFonts w:ascii="Times New Roman" w:hAnsi="Times New Roman" w:cs="Times New Roman" w:eastAsia="Times New Roman"/>
          <w:b/>
          <w:color w:val="333333"/>
          <w:spacing w:val="0"/>
          <w:position w:val="0"/>
          <w:sz w:val="28"/>
          <w:shd w:fill="auto" w:val="clear"/>
        </w:rPr>
        <w:t xml:space="preserve">РЕЗУЛЬТАТЫ</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освоения программы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Гражданско-патриотическое воспитание:</w:t>
      </w:r>
    </w:p>
    <w:p>
      <w:pPr>
        <w:numPr>
          <w:ilvl w:val="0"/>
          <w:numId w:val="3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3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3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Духовно-нравственное воспитание:</w:t>
      </w:r>
    </w:p>
    <w:p>
      <w:pPr>
        <w:numPr>
          <w:ilvl w:val="0"/>
          <w:numId w:val="3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3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3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3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неприятие любых форм поведения, направленных на причинение физического и морального вреда другим людям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Эстетическое воспитание:</w:t>
      </w:r>
    </w:p>
    <w:p>
      <w:pPr>
        <w:numPr>
          <w:ilvl w:val="0"/>
          <w:numId w:val="4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4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4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образного языка художественных произведений, выразительных средств, создающих художественный образ.</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Трудовое воспитание:</w:t>
      </w:r>
    </w:p>
    <w:p>
      <w:pPr>
        <w:numPr>
          <w:ilvl w:val="0"/>
          <w:numId w:val="4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Экологическое воспитание:</w:t>
      </w:r>
    </w:p>
    <w:p>
      <w:pPr>
        <w:numPr>
          <w:ilvl w:val="0"/>
          <w:numId w:val="4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бережное отношение к природе, осознание проблем взаимоотношений человека и животных, отражённых в литературных произведениях;</w:t>
      </w:r>
    </w:p>
    <w:p>
      <w:pPr>
        <w:numPr>
          <w:ilvl w:val="0"/>
          <w:numId w:val="4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неприятие действий, приносящих ей вред.</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Ценности научного познания:</w:t>
      </w:r>
    </w:p>
    <w:p>
      <w:pPr>
        <w:numPr>
          <w:ilvl w:val="0"/>
          <w:numId w:val="4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4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смысловым чтением для решения различного уровня учебных и жизненных задач;</w:t>
      </w:r>
    </w:p>
    <w:p>
      <w:pPr>
        <w:numPr>
          <w:ilvl w:val="0"/>
          <w:numId w:val="4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результате изучения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начальной школе у обучающихся будут сформированы познавательные универсальные учебные действия: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базовые логические действия:</w:t>
      </w:r>
    </w:p>
    <w:p>
      <w:pPr>
        <w:numPr>
          <w:ilvl w:val="0"/>
          <w:numId w:val="5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5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объединять произведения по жанру, авторской принадлежности;</w:t>
      </w:r>
    </w:p>
    <w:p>
      <w:pPr>
        <w:numPr>
          <w:ilvl w:val="0"/>
          <w:numId w:val="5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определять существенный признак для классификации, классифицировать произведения по темам, жанрам и видам;</w:t>
      </w:r>
    </w:p>
    <w:p>
      <w:pPr>
        <w:numPr>
          <w:ilvl w:val="0"/>
          <w:numId w:val="5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5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недостаток информации для решения учебной (практической) задачи на основе предложенного алгоритма;</w:t>
      </w:r>
    </w:p>
    <w:p>
      <w:pPr>
        <w:numPr>
          <w:ilvl w:val="0"/>
          <w:numId w:val="5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базовые исследовательские действия:</w:t>
      </w:r>
    </w:p>
    <w:p>
      <w:pPr>
        <w:numPr>
          <w:ilvl w:val="0"/>
          <w:numId w:val="5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определять разрыв между реальным и желательным состоянием объекта (ситуации) на основе предложенных учителем вопросов;</w:t>
      </w:r>
    </w:p>
    <w:p>
      <w:pPr>
        <w:numPr>
          <w:ilvl w:val="0"/>
          <w:numId w:val="5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с помощью учителя цель, планировать изменения объекта, ситуации;</w:t>
      </w:r>
    </w:p>
    <w:p>
      <w:pPr>
        <w:numPr>
          <w:ilvl w:val="0"/>
          <w:numId w:val="5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несколько вариантов решения задачи, выбирать наиболее подходящий (на основе предложенных критериев);</w:t>
      </w:r>
    </w:p>
    <w:p>
      <w:pPr>
        <w:numPr>
          <w:ilvl w:val="0"/>
          <w:numId w:val="5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5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5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прогнозировать возможное развитие процессов, событий и их последствия в аналогичных или сходных ситуациях;</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работа с информацией:</w:t>
      </w:r>
    </w:p>
    <w:p>
      <w:pPr>
        <w:numPr>
          <w:ilvl w:val="0"/>
          <w:numId w:val="5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источник получения информации;</w:t>
      </w:r>
    </w:p>
    <w:p>
      <w:pPr>
        <w:numPr>
          <w:ilvl w:val="0"/>
          <w:numId w:val="5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согласно заданному алгоритму находить в предложенном источнике информацию, представленную в явном виде;</w:t>
      </w:r>
    </w:p>
    <w:p>
      <w:pPr>
        <w:numPr>
          <w:ilvl w:val="0"/>
          <w:numId w:val="5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5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5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и создавать текстовую, видео, графическую, звуковую информацию в соответствии с учебной задачей;</w:t>
      </w:r>
    </w:p>
    <w:p>
      <w:pPr>
        <w:numPr>
          <w:ilvl w:val="0"/>
          <w:numId w:val="5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создавать схемы, таблицы для представления информации.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 концу обучения в начальной школе у обучающегося формируются </w:t>
      </w:r>
      <w:r>
        <w:rPr>
          <w:rFonts w:ascii="Times New Roman" w:hAnsi="Times New Roman" w:cs="Times New Roman" w:eastAsia="Times New Roman"/>
          <w:b/>
          <w:color w:val="000000"/>
          <w:spacing w:val="0"/>
          <w:position w:val="0"/>
          <w:sz w:val="28"/>
          <w:shd w:fill="auto" w:val="clear"/>
        </w:rPr>
        <w:t xml:space="preserve">коммуникативные </w:t>
      </w:r>
      <w:r>
        <w:rPr>
          <w:rFonts w:ascii="Times New Roman" w:hAnsi="Times New Roman" w:cs="Times New Roman" w:eastAsia="Times New Roman"/>
          <w:color w:val="000000"/>
          <w:spacing w:val="0"/>
          <w:position w:val="0"/>
          <w:sz w:val="28"/>
          <w:shd w:fill="auto" w:val="clear"/>
        </w:rPr>
        <w:t xml:space="preserve">универсальные учебные действия: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общение</w:t>
      </w:r>
      <w:r>
        <w:rPr>
          <w:rFonts w:ascii="Times New Roman" w:hAnsi="Times New Roman" w:cs="Times New Roman" w:eastAsia="Times New Roman"/>
          <w:color w:val="000000"/>
          <w:spacing w:val="0"/>
          <w:position w:val="0"/>
          <w:sz w:val="28"/>
          <w:shd w:fill="auto" w:val="clear"/>
        </w:rPr>
        <w:t xml:space="preserve">:</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воспринимать и формулировать суждения, выражать эмоции в соответствии с целями и условиями общения в знакомой среде;</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проявлять уважительное отношение к собеседнику, соблюдать правила ведения диалога и дискуссии;</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признавать возможность существования разных точек зрения;</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корректно и аргументированно высказывать своё мнение;</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строить речевое высказывание в соответствии с поставленной задачей;</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создавать устные и письменные тексты (описание, рассуждение, повествование);</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готовить небольшие публичные выступления;</w:t>
      </w:r>
    </w:p>
    <w:p>
      <w:pPr>
        <w:numPr>
          <w:ilvl w:val="0"/>
          <w:numId w:val="5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подбирать иллюстративный материал (рисунки, фото, плакаты) к тексту выступления.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 концу обучения в начальной школе у обучающегося формируются </w:t>
      </w:r>
      <w:r>
        <w:rPr>
          <w:rFonts w:ascii="Times New Roman" w:hAnsi="Times New Roman" w:cs="Times New Roman" w:eastAsia="Times New Roman"/>
          <w:b/>
          <w:color w:val="000000"/>
          <w:spacing w:val="0"/>
          <w:position w:val="0"/>
          <w:sz w:val="28"/>
          <w:shd w:fill="auto" w:val="clear"/>
        </w:rPr>
        <w:t xml:space="preserve">регулятивные</w:t>
      </w:r>
      <w:r>
        <w:rPr>
          <w:rFonts w:ascii="Times New Roman" w:hAnsi="Times New Roman" w:cs="Times New Roman" w:eastAsia="Times New Roman"/>
          <w:color w:val="000000"/>
          <w:spacing w:val="0"/>
          <w:position w:val="0"/>
          <w:sz w:val="28"/>
          <w:shd w:fill="auto" w:val="clear"/>
        </w:rPr>
        <w:t xml:space="preserve"> универсальные учебные действия: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самоорганизация</w:t>
      </w:r>
      <w:r>
        <w:rPr>
          <w:rFonts w:ascii="Times New Roman" w:hAnsi="Times New Roman" w:cs="Times New Roman" w:eastAsia="Times New Roman"/>
          <w:color w:val="000000"/>
          <w:spacing w:val="0"/>
          <w:position w:val="0"/>
          <w:sz w:val="28"/>
          <w:shd w:fill="auto" w:val="clear"/>
        </w:rPr>
        <w:t xml:space="preserve">:</w:t>
      </w:r>
    </w:p>
    <w:p>
      <w:pPr>
        <w:numPr>
          <w:ilvl w:val="0"/>
          <w:numId w:val="58"/>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планировать действия по решению учебной задачи для получения результата;</w:t>
      </w:r>
    </w:p>
    <w:p>
      <w:pPr>
        <w:numPr>
          <w:ilvl w:val="0"/>
          <w:numId w:val="58"/>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выстраивать последовательность выбранных действий;</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самоконтроль</w:t>
      </w:r>
      <w:r>
        <w:rPr>
          <w:rFonts w:ascii="Times New Roman" w:hAnsi="Times New Roman" w:cs="Times New Roman" w:eastAsia="Times New Roman"/>
          <w:color w:val="000000"/>
          <w:spacing w:val="0"/>
          <w:position w:val="0"/>
          <w:sz w:val="28"/>
          <w:shd w:fill="auto" w:val="clear"/>
        </w:rPr>
        <w:t xml:space="preserve">:</w:t>
      </w:r>
    </w:p>
    <w:p>
      <w:pPr>
        <w:numPr>
          <w:ilvl w:val="0"/>
          <w:numId w:val="6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устанавливать причины успеха/неудач учебной деятельности;</w:t>
      </w:r>
    </w:p>
    <w:p>
      <w:pPr>
        <w:numPr>
          <w:ilvl w:val="0"/>
          <w:numId w:val="6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корректировать свои учебные действия для преодоления ошибок.</w:t>
      </w: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Совместная деятельность:</w:t>
      </w:r>
    </w:p>
    <w:p>
      <w:pPr>
        <w:numPr>
          <w:ilvl w:val="0"/>
          <w:numId w:val="6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6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проявлять готовность руководить, выполнять поручения, подчиняться;</w:t>
      </w:r>
    </w:p>
    <w:p>
      <w:pPr>
        <w:numPr>
          <w:ilvl w:val="0"/>
          <w:numId w:val="6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ответственно выполнять свою часть работы;</w:t>
      </w:r>
    </w:p>
    <w:p>
      <w:pPr>
        <w:numPr>
          <w:ilvl w:val="0"/>
          <w:numId w:val="6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свой вклад в общий результат;</w:t>
      </w:r>
    </w:p>
    <w:p>
      <w:pPr>
        <w:numPr>
          <w:ilvl w:val="0"/>
          <w:numId w:val="6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выполнять совместные проектные задания с опорой на предложенные образцы.</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освоения программы начального общего образования по учебному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КЛАСС</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прозаическую (нестихотворную) и стихотворную речь;</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содержание прослушанного/прочитанного произведения: отвечать на вопросы по фактическому содержанию произведения;</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по ролям с соблюдением норм произношения, расстановки ударения;</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высказывания по содержанию произведения (не менее 3 предложений) по заданному алгоритму;</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сочинять небольшие тексты по предложенному началу и др. (не менее 3 предложений);</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ориентироваться в книге/учебнике по обложке, оглавлению, иллюстрациям;</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6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обращаться к справочной литературе для получения дополнительной информации в соответствии с учебной задачей.</w:t>
      </w: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КЛАСС</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прозаическую и стихотворную речь: называть особенности стихотворного произведения (ритм, рифма);</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пересказывать (устно) содержание произведения подробно, выборочно, от лица героя, от третьего лица;</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по ролям с соблюдением норм произношения, расстановки ударения, инсценировать небольшие эпизоды из произведения;</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высказывания на заданную тему по содержанию произведения (не менее 5 предложений);</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сочинять по аналогии с прочитанным загадки, небольшие сказки, рассказы;</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ориентироваться в книге/учебнике по обложке, оглавлению, аннотации, иллюстрациям, предисловию, условным обозначениям;</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6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справочную литературу для получения дополнительной информации в соответствии с учебной задачей.</w:t>
      </w: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КЛАСС</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наизусть не менее 4 стихотворений в соответствии с изученной тематикой произведений;</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художественные произведения и познавательные тексты;</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по ролям с соблюдением норм произношения, инсценировать небольшие эпизоды из произведения;</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краткий отзыв о прочитанном произведении по заданному алгоритму;</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сочинять тексты, используя аналогии, иллюстрации, придумывать продолжение прочитанного произведения;</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7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КЛАСС</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наизусть не менее 5 стихотворений в соответствии с изученной тематикой произведений;</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художественные произведения и познавательные тексты;</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по ролям с соблюдением норм произношения, расстановки ударения, инсценировать небольшие эпизоды из произведения;</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краткий отзыв о прочитанном произведении по заданному алгоритму;</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7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right="0" w:left="12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64"/>
        <w:ind w:right="0" w:left="120" w:firstLine="0"/>
        <w:jc w:val="both"/>
        <w:rPr>
          <w:rFonts w:ascii="" w:hAnsi="" w:cs="" w:eastAsia=""/>
          <w:color w:val="auto"/>
          <w:spacing w:val="0"/>
          <w:position w:val="0"/>
          <w:sz w:val="22"/>
          <w:shd w:fill="auto" w:val="clear"/>
        </w:rPr>
      </w:pPr>
      <w:r>
        <w:rPr>
          <w:rFonts w:ascii="Calibri" w:hAnsi="Calibri" w:cs="Calibri" w:eastAsia="Calibri"/>
          <w:b/>
          <w:color w:val="000000"/>
          <w:spacing w:val="0"/>
          <w:position w:val="0"/>
          <w:sz w:val="28"/>
          <w:shd w:fill="auto" w:val="clear"/>
        </w:rPr>
        <w:t xml:space="preserve">СОДЕРЖАНИЕ УЧЕБНОГО ПРЕДМЕТА</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333333"/>
          <w:spacing w:val="0"/>
          <w:position w:val="0"/>
          <w:sz w:val="28"/>
          <w:shd w:fill="auto" w:val="clear"/>
        </w:rPr>
        <w:t xml:space="preserve">1 </w:t>
      </w:r>
      <w:r>
        <w:rPr>
          <w:rFonts w:ascii="Times New Roman" w:hAnsi="Times New Roman" w:cs="Times New Roman" w:eastAsia="Times New Roman"/>
          <w:b/>
          <w:color w:val="333333"/>
          <w:spacing w:val="0"/>
          <w:position w:val="0"/>
          <w:sz w:val="28"/>
          <w:shd w:fill="auto" w:val="clear"/>
        </w:rPr>
        <w:t xml:space="preserve">КЛАСС</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Обучение грамоте</w:t>
      </w:r>
      <w:r>
        <w:rPr>
          <w:rFonts w:ascii="Times New Roman" w:hAnsi="Times New Roman" w:cs="Times New Roman" w:eastAsia="Times New Roman"/>
          <w:b/>
          <w:color w:val="0000FF"/>
          <w:spacing w:val="0"/>
          <w:position w:val="0"/>
          <w:sz w:val="24"/>
          <w:shd w:fill="auto" w:val="clear"/>
        </w:rPr>
        <w:t xml:space="preserve">[1]</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Развитие речи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Фонетика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Чтение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СИСТЕМАТИЧЕСКИЙ КУРС</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Сказка фольклорная (народная) и литературная (авторская).</w:t>
      </w:r>
      <w:r>
        <w:rPr>
          <w:rFonts w:ascii="Times New Roman" w:hAnsi="Times New Roman" w:cs="Times New Roman" w:eastAsia="Times New Roman"/>
          <w:color w:val="000000"/>
          <w:spacing w:val="0"/>
          <w:position w:val="0"/>
          <w:sz w:val="28"/>
          <w:shd w:fill="auto" w:val="clear"/>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народные сказки о животных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Лисица и тетерев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Лиса и рак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литературные (авторские) сказки К.Д. Ушинский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Петух и собака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сказки В.Г.Сутеева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Кораблик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 грибом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детях и для детей.</w:t>
      </w:r>
      <w:r>
        <w:rPr>
          <w:rFonts w:ascii="Times New Roman" w:hAnsi="Times New Roman" w:cs="Times New Roman" w:eastAsia="Times New Roman"/>
          <w:color w:val="000000"/>
          <w:spacing w:val="0"/>
          <w:position w:val="0"/>
          <w:sz w:val="28"/>
          <w:shd w:fill="auto" w:val="clear"/>
        </w:rPr>
        <w:t xml:space="preserve"> 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тема произведения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right="0" w:left="0" w:firstLine="60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К.Д. Ушинский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Худо тому, кто добра не делает никому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Л.Н.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Косточка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Е.А. Пермяк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Торопливый ножик</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В.А. Осеева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Три товарища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 Барто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 лишний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Ю.И. Ермолаев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Лучший друг</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родной природе. </w:t>
      </w:r>
      <w:r>
        <w:rPr>
          <w:rFonts w:ascii="Times New Roman" w:hAnsi="Times New Roman" w:cs="Times New Roman" w:eastAsia="Times New Roman"/>
          <w:color w:val="000000"/>
          <w:spacing w:val="0"/>
          <w:position w:val="0"/>
          <w:sz w:val="28"/>
          <w:shd w:fill="auto" w:val="clear"/>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Устное народное творчество – малые фольклорные жанры</w:t>
      </w:r>
      <w:r>
        <w:rPr>
          <w:rFonts w:ascii="Times New Roman" w:hAnsi="Times New Roman" w:cs="Times New Roman" w:eastAsia="Times New Roman"/>
          <w:color w:val="000000"/>
          <w:spacing w:val="0"/>
          <w:position w:val="0"/>
          <w:sz w:val="28"/>
          <w:shd w:fill="auto" w:val="clear"/>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потешки, загадки, пословицы.</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братьях наших меньших</w:t>
      </w:r>
      <w:r>
        <w:rPr>
          <w:rFonts w:ascii="Times New Roman" w:hAnsi="Times New Roman" w:cs="Times New Roman" w:eastAsia="Times New Roman"/>
          <w:color w:val="000000"/>
          <w:spacing w:val="0"/>
          <w:position w:val="0"/>
          <w:sz w:val="28"/>
          <w:shd w:fill="auto" w:val="clear"/>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В.В. Бианки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Лис и Мышонок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Е.И. Чарушин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Томку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М.М. Пришвин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Ёж</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 Сладков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Лисица и Ёж</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маме.</w:t>
      </w:r>
      <w:r>
        <w:rPr>
          <w:rFonts w:ascii="Times New Roman" w:hAnsi="Times New Roman" w:cs="Times New Roman" w:eastAsia="Times New Roman"/>
          <w:color w:val="000000"/>
          <w:spacing w:val="0"/>
          <w:position w:val="0"/>
          <w:sz w:val="28"/>
          <w:shd w:fill="auto" w:val="clear"/>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Е.А. Благинина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Посидим в тишине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 Барто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Мама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А.В. Митяев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 что я люблю маму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Фольклорные и авторские произведения о чудесах и фантазии (не менее трёх произведений).</w:t>
      </w:r>
      <w:r>
        <w:rPr>
          <w:rFonts w:ascii="Times New Roman" w:hAnsi="Times New Roman" w:cs="Times New Roman" w:eastAsia="Times New Roman"/>
          <w:color w:val="000000"/>
          <w:spacing w:val="0"/>
          <w:position w:val="0"/>
          <w:sz w:val="28"/>
          <w:shd w:fill="auto" w:val="clear"/>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Р.С. Сеф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Чудо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В.В. Лунин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видел чудо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Б.В. Заходер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Моя Вообразилия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Ю.П. Мориц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 фантазий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Библиографическая культура</w:t>
      </w:r>
      <w:r>
        <w:rPr>
          <w:rFonts w:ascii="Times New Roman" w:hAnsi="Times New Roman" w:cs="Times New Roman" w:eastAsia="Times New Roman"/>
          <w:color w:val="000000"/>
          <w:spacing w:val="0"/>
          <w:position w:val="0"/>
          <w:sz w:val="28"/>
          <w:shd w:fill="auto" w:val="clear"/>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Базовые логические действия</w:t>
      </w:r>
      <w:r>
        <w:rPr>
          <w:rFonts w:ascii="Times New Roman" w:hAnsi="Times New Roman" w:cs="Times New Roman" w:eastAsia="Times New Roman"/>
          <w:color w:val="000000"/>
          <w:spacing w:val="0"/>
          <w:position w:val="0"/>
          <w:sz w:val="28"/>
          <w:shd w:fill="auto" w:val="clear"/>
        </w:rPr>
        <w:t xml:space="preserve"> как часть познавательных универсальных учебных действий способствуют формированию умений:</w:t>
      </w:r>
    </w:p>
    <w:p>
      <w:pPr>
        <w:numPr>
          <w:ilvl w:val="0"/>
          <w:numId w:val="8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8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фактическое содержание прочитанного или прослушанного текста;</w:t>
      </w:r>
    </w:p>
    <w:p>
      <w:pPr>
        <w:numPr>
          <w:ilvl w:val="0"/>
          <w:numId w:val="8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8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и группировать произведения по жанрам (загадки, пословицы, сказки (фольклорная и литературная), стихотворение, рассказ);</w:t>
      </w:r>
    </w:p>
    <w:p>
      <w:pPr>
        <w:numPr>
          <w:ilvl w:val="0"/>
          <w:numId w:val="8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8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произведения по теме, настроению, которое оно вызывает.</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Работа с информацией</w:t>
      </w:r>
      <w:r>
        <w:rPr>
          <w:rFonts w:ascii="Times New Roman" w:hAnsi="Times New Roman" w:cs="Times New Roman" w:eastAsia="Times New Roman"/>
          <w:color w:val="000000"/>
          <w:spacing w:val="0"/>
          <w:position w:val="0"/>
          <w:sz w:val="28"/>
          <w:shd w:fill="auto" w:val="clear"/>
        </w:rPr>
        <w:t xml:space="preserve"> как часть познавательных универсальных учебных действий способствует формированию умений:</w:t>
      </w:r>
    </w:p>
    <w:p>
      <w:pPr>
        <w:numPr>
          <w:ilvl w:val="0"/>
          <w:numId w:val="8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8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соотносить иллюстрацию с текстом произведения, читать отрывки из текста, которые соответствуют иллюстрации.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Коммуникативные универсальные учебные действия</w:t>
      </w:r>
      <w:r>
        <w:rPr>
          <w:rFonts w:ascii="Times New Roman" w:hAnsi="Times New Roman" w:cs="Times New Roman" w:eastAsia="Times New Roman"/>
          <w:color w:val="000000"/>
          <w:spacing w:val="0"/>
          <w:position w:val="0"/>
          <w:sz w:val="28"/>
          <w:shd w:fill="auto" w:val="clear"/>
        </w:rPr>
        <w:t xml:space="preserve"> способствуют формированию умений:</w:t>
      </w:r>
    </w:p>
    <w:p>
      <w:pPr>
        <w:numPr>
          <w:ilvl w:val="0"/>
          <w:numId w:val="8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наизусть стихотворения, соблюдать орфоэпические и пунктуационные нормы;</w:t>
      </w:r>
    </w:p>
    <w:p>
      <w:pPr>
        <w:numPr>
          <w:ilvl w:val="0"/>
          <w:numId w:val="8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8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пересказывать (устно) содержание произведения с опорой на вопросы, рисунки, предложенный план;</w:t>
      </w:r>
    </w:p>
    <w:p>
      <w:pPr>
        <w:numPr>
          <w:ilvl w:val="0"/>
          <w:numId w:val="8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своими словами значение изученных понятий;</w:t>
      </w:r>
    </w:p>
    <w:p>
      <w:pPr>
        <w:numPr>
          <w:ilvl w:val="0"/>
          <w:numId w:val="8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своё настроение после слушания (чтения) стихотворений, сказок, рассказов.</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Регулятивные универсальные учебные действия</w:t>
      </w:r>
      <w:r>
        <w:rPr>
          <w:rFonts w:ascii="Times New Roman" w:hAnsi="Times New Roman" w:cs="Times New Roman" w:eastAsia="Times New Roman"/>
          <w:color w:val="000000"/>
          <w:spacing w:val="0"/>
          <w:position w:val="0"/>
          <w:sz w:val="28"/>
          <w:shd w:fill="auto" w:val="clear"/>
        </w:rPr>
        <w:t xml:space="preserve"> способствуют формированию умений:</w:t>
      </w:r>
    </w:p>
    <w:p>
      <w:pPr>
        <w:numPr>
          <w:ilvl w:val="0"/>
          <w:numId w:val="8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удерживать поставленную учебную задачу, в случае необходимости обращаться за помощью к учителю;</w:t>
      </w:r>
    </w:p>
    <w:p>
      <w:pPr>
        <w:numPr>
          <w:ilvl w:val="0"/>
          <w:numId w:val="8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проявлять желание самостоятельно читать, совершенствовать свой навык чтения; </w:t>
      </w:r>
    </w:p>
    <w:p>
      <w:pPr>
        <w:numPr>
          <w:ilvl w:val="0"/>
          <w:numId w:val="8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 помощью учителя оценивать свои успехи (трудности) в освоении читательской деятельности.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Совместная деятельность</w:t>
      </w:r>
      <w:r>
        <w:rPr>
          <w:rFonts w:ascii="Times New Roman" w:hAnsi="Times New Roman" w:cs="Times New Roman" w:eastAsia="Times New Roman"/>
          <w:color w:val="000000"/>
          <w:spacing w:val="0"/>
          <w:position w:val="0"/>
          <w:sz w:val="28"/>
          <w:shd w:fill="auto" w:val="clear"/>
        </w:rPr>
        <w:t xml:space="preserve"> способствует формированию умений:</w:t>
      </w:r>
    </w:p>
    <w:p>
      <w:pPr>
        <w:numPr>
          <w:ilvl w:val="0"/>
          <w:numId w:val="88"/>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проявлять желание работать в парах, небольших группах;</w:t>
      </w:r>
    </w:p>
    <w:p>
      <w:pPr>
        <w:numPr>
          <w:ilvl w:val="0"/>
          <w:numId w:val="88"/>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проявлять культуру взаимодействия, терпение, умение договариваться, ответственно выполнять свою часть работы.</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120" w:firstLine="0"/>
        <w:jc w:val="both"/>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О нашей Родине.</w:t>
      </w:r>
      <w:r>
        <w:rPr>
          <w:rFonts w:ascii="Times New Roman" w:hAnsi="Times New Roman" w:cs="Times New Roman" w:eastAsia="Times New Roman"/>
          <w:color w:val="000000"/>
          <w:spacing w:val="0"/>
          <w:position w:val="0"/>
          <w:sz w:val="28"/>
          <w:shd w:fill="auto" w:val="clear"/>
        </w:rPr>
        <w:t xml:space="preserve"> Круг чтения: произведения о Родине (на примере не менее трёх стихотворений И. С. Никитина, Ф. П. Савинова, А. 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И.С. Никитин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Русь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Ф.П. Савинов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А.А. Прокофьев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Фольклор (устное народное творчество).</w:t>
      </w:r>
      <w:r>
        <w:rPr>
          <w:rFonts w:ascii="Times New Roman" w:hAnsi="Times New Roman" w:cs="Times New Roman" w:eastAsia="Times New Roman"/>
          <w:color w:val="000000"/>
          <w:spacing w:val="0"/>
          <w:position w:val="0"/>
          <w:sz w:val="28"/>
          <w:shd w:fill="auto" w:val="clear"/>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перевёртыш событий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потешки, считалки, пословицы, скороговорки, загадки, народные песни, русская народная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Каша из топора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русская народная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 страха глаза велики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русская народная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Зимовье зверей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русская народная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Снегурочка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сказки народов России ‌(1-2 произведения) 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Звуки и краски родной природы в разные времена года.</w:t>
      </w:r>
      <w:r>
        <w:rPr>
          <w:rFonts w:ascii="Times New Roman" w:hAnsi="Times New Roman" w:cs="Times New Roman" w:eastAsia="Times New Roman"/>
          <w:color w:val="000000"/>
          <w:spacing w:val="0"/>
          <w:position w:val="0"/>
          <w:sz w:val="28"/>
          <w:shd w:fill="auto" w:val="clear"/>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Времена года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А.С. Пушкин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Уж небо осенью дышало…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Вот север, тучи нагоняя…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А.А. Плещеев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Осень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А.К.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Осень. Обсыпается наш сад…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М.М. Пришвин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Осеннее утро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Г.А. Скребицкий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Четыре художника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Ф.И. Тютчев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Чародейкою Зимою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Зима недаром злится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И.С. Соколов-Микитов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Зима в лесу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 Есенин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Поёт зима – аукает…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 Суриков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О детях и дружбе</w:t>
      </w:r>
      <w:r>
        <w:rPr>
          <w:rFonts w:ascii="Times New Roman" w:hAnsi="Times New Roman" w:cs="Times New Roman" w:eastAsia="Times New Roman"/>
          <w:color w:val="000000"/>
          <w:spacing w:val="0"/>
          <w:position w:val="0"/>
          <w:sz w:val="28"/>
          <w:shd w:fill="auto" w:val="clear"/>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главный герой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его характеристика (портрет), оценка поступков.</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Л.Н.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Филиппок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Е.А. Пермяк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Две пословицы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Ю.И. Ермолаев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Два пирожных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В.А. Осеева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Синие листья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Н.Н. Носов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 горке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Заплатка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 Барто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Катя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В.В. Лунин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и Вовка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В.Ю. Драгунский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Тайное становится явным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Мир сказок.</w:t>
      </w:r>
      <w:r>
        <w:rPr>
          <w:rFonts w:ascii="Times New Roman" w:hAnsi="Times New Roman" w:cs="Times New Roman" w:eastAsia="Times New Roman"/>
          <w:color w:val="000000"/>
          <w:spacing w:val="0"/>
          <w:position w:val="0"/>
          <w:sz w:val="28"/>
          <w:shd w:fill="auto" w:val="clear"/>
        </w:rPr>
        <w:t xml:space="preserve"> Фольклорная (народная) и литературная (авторская)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бродячие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народная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 рыбка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 Пушкин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Сказка о рыбаке и рыбке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народная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Морозко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В.Ф. Одоевский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Мороз Иванович</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 Даль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Девочка Снегурочка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О братьях наших меньших</w:t>
      </w:r>
      <w:r>
        <w:rPr>
          <w:rFonts w:ascii="Times New Roman" w:hAnsi="Times New Roman" w:cs="Times New Roman" w:eastAsia="Times New Roman"/>
          <w:color w:val="000000"/>
          <w:spacing w:val="0"/>
          <w:position w:val="0"/>
          <w:sz w:val="28"/>
          <w:shd w:fill="auto" w:val="clear"/>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И.А. Крылов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Лебедь, Щука и Рак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Л.Н.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Лев и мышь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М.М. Пришвин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Ребята и утята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Б.С. Житков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Храбрый утёнок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В.Д. Берестов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Кошкин щенок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В.В. Бианки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Музыкант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Е.И. Чарушин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Страшный рассказ</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 Михалков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Мой щенок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О наших близких, о семье</w:t>
      </w:r>
      <w:r>
        <w:rPr>
          <w:rFonts w:ascii="Times New Roman" w:hAnsi="Times New Roman" w:cs="Times New Roman" w:eastAsia="Times New Roman"/>
          <w:color w:val="000000"/>
          <w:spacing w:val="0"/>
          <w:position w:val="0"/>
          <w:sz w:val="28"/>
          <w:shd w:fill="auto" w:val="clear"/>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Л.Н.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Отец и сыновья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А.А. Плещеев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Песня матери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В.А. Осеева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Сыновья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 Михалков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Быль для детей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 Баруздин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Салют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другое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Зарубежная литература</w:t>
      </w:r>
      <w:r>
        <w:rPr>
          <w:rFonts w:ascii="Times New Roman" w:hAnsi="Times New Roman" w:cs="Times New Roman" w:eastAsia="Times New Roman"/>
          <w:color w:val="000000"/>
          <w:spacing w:val="0"/>
          <w:position w:val="0"/>
          <w:sz w:val="28"/>
          <w:shd w:fill="auto" w:val="clear"/>
        </w:rPr>
        <w:t xml:space="preserve">.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Ш. Перро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Кот в сапогах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Х.-К. Андерсен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Пятеро из одного стручка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Библиографическая культура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(работа с детской книгой и справочной литературой)</w:t>
      </w:r>
      <w:r>
        <w:rPr>
          <w:rFonts w:ascii="Times New Roman" w:hAnsi="Times New Roman" w:cs="Times New Roman" w:eastAsia="Times New Roman"/>
          <w:color w:val="000000"/>
          <w:spacing w:val="0"/>
          <w:position w:val="0"/>
          <w:sz w:val="28"/>
          <w:shd w:fill="auto" w:val="clear"/>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Базовые логические и исследовательские действия</w:t>
      </w:r>
      <w:r>
        <w:rPr>
          <w:rFonts w:ascii="Times New Roman" w:hAnsi="Times New Roman" w:cs="Times New Roman" w:eastAsia="Times New Roman"/>
          <w:color w:val="000000"/>
          <w:spacing w:val="0"/>
          <w:position w:val="0"/>
          <w:sz w:val="28"/>
          <w:shd w:fill="auto" w:val="clear"/>
        </w:rPr>
        <w:t xml:space="preserve"> как часть познавательных универсальных учебных действий способствуют формированию умений:</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и группировать различные произведения по теме (о Родине,</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 родной природе, о детях, о животных, о семье, о чудесах и превращениях),</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 жанрам (произведения устного народного творчества, сказка (фольклорная</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 литературная), рассказ, басня, стихотворение);</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91"/>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Работа с информацией</w:t>
      </w:r>
      <w:r>
        <w:rPr>
          <w:rFonts w:ascii="Times New Roman" w:hAnsi="Times New Roman" w:cs="Times New Roman" w:eastAsia="Times New Roman"/>
          <w:color w:val="000000"/>
          <w:spacing w:val="0"/>
          <w:position w:val="0"/>
          <w:sz w:val="28"/>
          <w:shd w:fill="auto" w:val="clear"/>
        </w:rPr>
        <w:t xml:space="preserve"> как часть познавательных универсальных учебных действий способствует формированию умений:</w:t>
      </w:r>
    </w:p>
    <w:p>
      <w:pPr>
        <w:numPr>
          <w:ilvl w:val="0"/>
          <w:numId w:val="9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соотносить иллюстрации с текстом произведения;</w:t>
      </w:r>
    </w:p>
    <w:p>
      <w:pPr>
        <w:numPr>
          <w:ilvl w:val="0"/>
          <w:numId w:val="9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ориентироваться в содержании книги, каталоге, выбирать книгу по автору, каталогу на основе рекомендованного списка;</w:t>
      </w:r>
    </w:p>
    <w:p>
      <w:pPr>
        <w:numPr>
          <w:ilvl w:val="0"/>
          <w:numId w:val="9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 информации, представленной в оглавлении, в иллюстрациях предполагать тему и содержание книги;</w:t>
      </w:r>
    </w:p>
    <w:p>
      <w:pPr>
        <w:numPr>
          <w:ilvl w:val="0"/>
          <w:numId w:val="9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пользоваться словарями для уточнения значения незнакомого слова.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Коммуникативные универсальные учебные</w:t>
      </w:r>
      <w:r>
        <w:rPr>
          <w:rFonts w:ascii="Times New Roman" w:hAnsi="Times New Roman" w:cs="Times New Roman" w:eastAsia="Times New Roman"/>
          <w:color w:val="000000"/>
          <w:spacing w:val="0"/>
          <w:position w:val="0"/>
          <w:sz w:val="28"/>
          <w:shd w:fill="auto" w:val="clear"/>
        </w:rPr>
        <w:t xml:space="preserve"> действия способствуют формированию умений:</w:t>
      </w:r>
    </w:p>
    <w:p>
      <w:pPr>
        <w:numPr>
          <w:ilvl w:val="0"/>
          <w:numId w:val="9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 заданную тему;</w:t>
      </w:r>
    </w:p>
    <w:p>
      <w:pPr>
        <w:numPr>
          <w:ilvl w:val="0"/>
          <w:numId w:val="9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пересказывать подробно и выборочно прочитанное произведение;</w:t>
      </w:r>
    </w:p>
    <w:p>
      <w:pPr>
        <w:numPr>
          <w:ilvl w:val="0"/>
          <w:numId w:val="9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описывать (устно) картины природы;</w:t>
      </w:r>
    </w:p>
    <w:p>
      <w:pPr>
        <w:numPr>
          <w:ilvl w:val="0"/>
          <w:numId w:val="9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сочинять по аналогии с прочитанным загадки, рассказы, небольшие сказки;</w:t>
      </w:r>
    </w:p>
    <w:p>
      <w:pPr>
        <w:numPr>
          <w:ilvl w:val="0"/>
          <w:numId w:val="9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инсценировках и драматизации отрывков из художественных произведений.</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Регулятивные универсальные учебные действия</w:t>
      </w:r>
      <w:r>
        <w:rPr>
          <w:rFonts w:ascii="Times New Roman" w:hAnsi="Times New Roman" w:cs="Times New Roman" w:eastAsia="Times New Roman"/>
          <w:color w:val="000000"/>
          <w:spacing w:val="0"/>
          <w:position w:val="0"/>
          <w:sz w:val="28"/>
          <w:shd w:fill="auto" w:val="clear"/>
        </w:rPr>
        <w:t xml:space="preserve"> способствуют формированию умений:</w:t>
      </w:r>
    </w:p>
    <w:p>
      <w:pPr>
        <w:numPr>
          <w:ilvl w:val="0"/>
          <w:numId w:val="9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своё эмоциональное состояние, возникшее при прочтении (слушании) произведения;</w:t>
      </w:r>
    </w:p>
    <w:p>
      <w:pPr>
        <w:numPr>
          <w:ilvl w:val="0"/>
          <w:numId w:val="9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удерживать в памяти последовательность событий прослушанного (прочитанного) текста;</w:t>
      </w:r>
    </w:p>
    <w:p>
      <w:pPr>
        <w:numPr>
          <w:ilvl w:val="0"/>
          <w:numId w:val="9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контролировать выполнение поставленной учебной задачи при чтении</w:t>
      </w:r>
    </w:p>
    <w:p>
      <w:pPr>
        <w:numPr>
          <w:ilvl w:val="0"/>
          <w:numId w:val="9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слушании) произведения;</w:t>
      </w:r>
    </w:p>
    <w:p>
      <w:pPr>
        <w:numPr>
          <w:ilvl w:val="0"/>
          <w:numId w:val="9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проверять (по образцу) выполнение поставленной учебной задачи.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Совместная деятельность</w:t>
      </w:r>
      <w:r>
        <w:rPr>
          <w:rFonts w:ascii="Times New Roman" w:hAnsi="Times New Roman" w:cs="Times New Roman" w:eastAsia="Times New Roman"/>
          <w:color w:val="000000"/>
          <w:spacing w:val="0"/>
          <w:position w:val="0"/>
          <w:sz w:val="28"/>
          <w:shd w:fill="auto" w:val="clear"/>
        </w:rPr>
        <w:t xml:space="preserve"> способствует формированию умений:</w:t>
      </w:r>
    </w:p>
    <w:p>
      <w:pPr>
        <w:numPr>
          <w:ilvl w:val="0"/>
          <w:numId w:val="9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себе партнёров по совместной деятельности;</w:t>
      </w:r>
    </w:p>
    <w:p>
      <w:pPr>
        <w:numPr>
          <w:ilvl w:val="0"/>
          <w:numId w:val="9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распределять работу, договариваться, приходить к общему решению, отвечать за общий результат работы.</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333333"/>
          <w:spacing w:val="0"/>
          <w:position w:val="0"/>
          <w:sz w:val="28"/>
          <w:shd w:fill="auto" w:val="clear"/>
        </w:rPr>
        <w:t xml:space="preserve">3 </w:t>
      </w:r>
      <w:r>
        <w:rPr>
          <w:rFonts w:ascii="Times New Roman" w:hAnsi="Times New Roman" w:cs="Times New Roman" w:eastAsia="Times New Roman"/>
          <w:b/>
          <w:color w:val="333333"/>
          <w:spacing w:val="0"/>
          <w:position w:val="0"/>
          <w:sz w:val="28"/>
          <w:shd w:fill="auto" w:val="clear"/>
        </w:rPr>
        <w:t xml:space="preserve">КЛАСС</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О Родине и её истории.</w:t>
      </w:r>
      <w:r>
        <w:rPr>
          <w:rFonts w:ascii="Times New Roman" w:hAnsi="Times New Roman" w:cs="Times New Roman" w:eastAsia="Times New Roman"/>
          <w:color w:val="000000"/>
          <w:spacing w:val="0"/>
          <w:position w:val="0"/>
          <w:sz w:val="28"/>
          <w:shd w:fill="auto" w:val="clear"/>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К.Д. Ушинский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Наше отечество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М.М. Пришвин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Моя Родина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 Васильев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Россия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Н.П. Кончаловская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Наша древняя столица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отрывки) ‌и другое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Фольклор (устное народное творчество). </w:t>
      </w:r>
      <w:r>
        <w:rPr>
          <w:rFonts w:ascii="Times New Roman" w:hAnsi="Times New Roman" w:cs="Times New Roman" w:eastAsia="Times New Roman"/>
          <w:color w:val="000000"/>
          <w:spacing w:val="0"/>
          <w:position w:val="0"/>
          <w:sz w:val="28"/>
          <w:shd w:fill="auto" w:val="clear"/>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Фольклорная сказка как отражение общечеловеческих ценностей и нравственных правил.</w:t>
      </w:r>
      <w:r>
        <w:rPr>
          <w:rFonts w:ascii="Times New Roman" w:hAnsi="Times New Roman" w:cs="Times New Roman" w:eastAsia="Times New Roman"/>
          <w:color w:val="000000"/>
          <w:spacing w:val="0"/>
          <w:position w:val="0"/>
          <w:sz w:val="28"/>
          <w:shd w:fill="auto" w:val="clear"/>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Круг чтения: народная песня.</w:t>
      </w:r>
      <w:r>
        <w:rPr>
          <w:rFonts w:ascii="Times New Roman" w:hAnsi="Times New Roman" w:cs="Times New Roman" w:eastAsia="Times New Roman"/>
          <w:color w:val="000000"/>
          <w:spacing w:val="0"/>
          <w:position w:val="0"/>
          <w:sz w:val="28"/>
          <w:shd w:fill="auto" w:val="clear"/>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малые жанры фольклора, русская народная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Иван-царевич и серый волк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былина об Илье Муромце ‌и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Творчество А. С. Пушкина. </w:t>
      </w:r>
      <w:r>
        <w:rPr>
          <w:rFonts w:ascii="Times New Roman" w:hAnsi="Times New Roman" w:cs="Times New Roman" w:eastAsia="Times New Roman"/>
          <w:color w:val="000000"/>
          <w:spacing w:val="0"/>
          <w:position w:val="0"/>
          <w:sz w:val="28"/>
          <w:shd w:fill="auto" w:val="clear"/>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Сказка о царе Салтане, о сыне его славном и могучем богатыре князе Гвидоне Салтановиче и о прекрасной царевне Лебеди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А.С. Пушкин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Сказка о царе Салтане, о сыне его славном и могучем богатыре князе Гвидоне Салтановиче и о прекрасной царевне Лебеди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тот год осенняя погода…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Опрятней модного паркета…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Творчество И. А. Крылова.</w:t>
      </w:r>
      <w:r>
        <w:rPr>
          <w:rFonts w:ascii="Times New Roman" w:hAnsi="Times New Roman" w:cs="Times New Roman" w:eastAsia="Times New Roman"/>
          <w:color w:val="000000"/>
          <w:spacing w:val="0"/>
          <w:position w:val="0"/>
          <w:sz w:val="28"/>
          <w:shd w:fill="auto" w:val="clear"/>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И.А. Крылов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Ворона и Лисица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Лисица и виноград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Мартышка и очки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Картины природы в произведениях поэтов и писателей ХIХ–ХХ веков</w:t>
      </w:r>
      <w:r>
        <w:rPr>
          <w:rFonts w:ascii="Times New Roman" w:hAnsi="Times New Roman" w:cs="Times New Roman" w:eastAsia="Times New Roman"/>
          <w:color w:val="000000"/>
          <w:spacing w:val="0"/>
          <w:position w:val="0"/>
          <w:sz w:val="28"/>
          <w:shd w:fill="auto" w:val="clear"/>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А. Н. Майкова, Н. А. Некрасова, А. А. Блока, И. А. Бунина, ‌С. А. Есенина,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Ф.И. Тютчев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Есть в осени первоначальной…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А.А. Фет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Кот поёт, глаза прищуря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Мама! Глянь-ка из окошка…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А.Н. Майков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Осень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 Есенин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Берёза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Некрасов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Железная дорога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отрывок), А.А. Блок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Ворона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И.А. Бунин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Первый снег</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Творчество Л. Н. Толстого</w:t>
      </w:r>
      <w:r>
        <w:rPr>
          <w:rFonts w:ascii="Times New Roman" w:hAnsi="Times New Roman" w:cs="Times New Roman" w:eastAsia="Times New Roman"/>
          <w:color w:val="000000"/>
          <w:spacing w:val="0"/>
          <w:position w:val="0"/>
          <w:sz w:val="28"/>
          <w:shd w:fill="auto" w:val="clear"/>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Л.Н.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Лебеди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Зайцы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Прыжок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Акула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Литературная сказка.</w:t>
      </w:r>
      <w:r>
        <w:rPr>
          <w:rFonts w:ascii="Times New Roman" w:hAnsi="Times New Roman" w:cs="Times New Roman" w:eastAsia="Times New Roman"/>
          <w:color w:val="000000"/>
          <w:spacing w:val="0"/>
          <w:position w:val="0"/>
          <w:sz w:val="28"/>
          <w:shd w:fill="auto" w:val="clear"/>
        </w:rPr>
        <w:t xml:space="preserve"> Литературная сказка русских писателей ‌(не менее двух)‌. Круг чтения: произведения В. М. Гаршина, М. Горького, И. С. Соколова-Микитова ‌и др.‌ Особенности авторских сказок (сюжет, язык, герои). Составление аннотации.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В.М. Гаршин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Лягушка-путешественница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И.С. Соколов-Микитов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Листопадничек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 Горький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Случай с Евсейкой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взаимоотношениях человека и животных</w:t>
      </w:r>
      <w:r>
        <w:rPr>
          <w:rFonts w:ascii="Times New Roman" w:hAnsi="Times New Roman" w:cs="Times New Roman" w:eastAsia="Times New Roman"/>
          <w:color w:val="000000"/>
          <w:spacing w:val="0"/>
          <w:position w:val="0"/>
          <w:sz w:val="28"/>
          <w:shd w:fill="auto" w:val="clear"/>
        </w:rPr>
        <w:t xml:space="preserve">.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Б.С. Житков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обезьянку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К.Г. Паустовский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Барсучий нос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Кот-ворюга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Д.Н. Мамин-Сибиряк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Приёмыш</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другое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детях</w:t>
      </w:r>
      <w:r>
        <w:rPr>
          <w:rFonts w:ascii="Times New Roman" w:hAnsi="Times New Roman" w:cs="Times New Roman" w:eastAsia="Times New Roman"/>
          <w:color w:val="000000"/>
          <w:spacing w:val="0"/>
          <w:position w:val="0"/>
          <w:sz w:val="28"/>
          <w:shd w:fill="auto" w:val="clear"/>
        </w:rPr>
        <w:t xml:space="preserve">. Дети – герои произведений: раскрытие тем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Разные детские судьбы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Дети на войне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Л. Пантелеев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 ялике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Гайдар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Тимур и его команда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отрывки), Л. Кассиль ‌и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Юмористические произведения.</w:t>
      </w:r>
      <w:r>
        <w:rPr>
          <w:rFonts w:ascii="Times New Roman" w:hAnsi="Times New Roman" w:cs="Times New Roman" w:eastAsia="Times New Roman"/>
          <w:color w:val="000000"/>
          <w:spacing w:val="0"/>
          <w:position w:val="0"/>
          <w:sz w:val="28"/>
          <w:shd w:fill="auto" w:val="clear"/>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 Н. Носов, В.Ю. Драгунский, ‌М. М. Зощенко и др.‌</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В.Ю. Драгунский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Денискины рассказы</w:t>
      </w:r>
      <w:r>
        <w:rPr>
          <w:rFonts w:ascii="Times New Roman" w:hAnsi="Times New Roman" w:cs="Times New Roman" w:eastAsia="Times New Roman"/>
          <w:color w:val="000000"/>
          <w:spacing w:val="0"/>
          <w:position w:val="0"/>
          <w:sz w:val="28"/>
          <w:shd w:fill="auto" w:val="clear"/>
        </w:rPr>
        <w:t xml:space="preserve">» (1-2 </w:t>
      </w:r>
      <w:r>
        <w:rPr>
          <w:rFonts w:ascii="Times New Roman" w:hAnsi="Times New Roman" w:cs="Times New Roman" w:eastAsia="Times New Roman"/>
          <w:color w:val="000000"/>
          <w:spacing w:val="0"/>
          <w:position w:val="0"/>
          <w:sz w:val="28"/>
          <w:shd w:fill="auto" w:val="clear"/>
        </w:rPr>
        <w:t xml:space="preserve">произведения), Н.Н. Носов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Весёлая семейка</w:t>
      </w:r>
      <w:r>
        <w:rPr>
          <w:rFonts w:ascii="Times New Roman" w:hAnsi="Times New Roman" w:cs="Times New Roman" w:eastAsia="Times New Roman"/>
          <w:color w:val="000000"/>
          <w:spacing w:val="0"/>
          <w:position w:val="0"/>
          <w:sz w:val="28"/>
          <w:shd w:fill="auto" w:val="clear"/>
        </w:rPr>
        <w:t xml:space="preserve">» (1-2 </w:t>
      </w:r>
      <w:r>
        <w:rPr>
          <w:rFonts w:ascii="Times New Roman" w:hAnsi="Times New Roman" w:cs="Times New Roman" w:eastAsia="Times New Roman"/>
          <w:color w:val="000000"/>
          <w:spacing w:val="0"/>
          <w:position w:val="0"/>
          <w:sz w:val="28"/>
          <w:shd w:fill="auto" w:val="clear"/>
        </w:rPr>
        <w:t xml:space="preserve">рассказа из цикла) ‌и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Зарубежная литература.</w:t>
      </w:r>
      <w:r>
        <w:rPr>
          <w:rFonts w:ascii="Times New Roman" w:hAnsi="Times New Roman" w:cs="Times New Roman" w:eastAsia="Times New Roman"/>
          <w:color w:val="000000"/>
          <w:spacing w:val="0"/>
          <w:position w:val="0"/>
          <w:sz w:val="28"/>
          <w:shd w:fill="auto" w:val="clear"/>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Х.-К. Андерсен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Гадкий утёнок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 Перро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Подарок феи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Библиографическая культура (работа с детской книгой и справочной литературой).</w:t>
      </w:r>
      <w:r>
        <w:rPr>
          <w:rFonts w:ascii="Times New Roman" w:hAnsi="Times New Roman" w:cs="Times New Roman" w:eastAsia="Times New Roman"/>
          <w:color w:val="000000"/>
          <w:spacing w:val="0"/>
          <w:position w:val="0"/>
          <w:sz w:val="28"/>
          <w:shd w:fill="auto" w:val="clear"/>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Базовые логические и исследовательские действия</w:t>
      </w:r>
      <w:r>
        <w:rPr>
          <w:rFonts w:ascii="Times New Roman" w:hAnsi="Times New Roman" w:cs="Times New Roman" w:eastAsia="Times New Roman"/>
          <w:color w:val="000000"/>
          <w:spacing w:val="0"/>
          <w:position w:val="0"/>
          <w:sz w:val="28"/>
          <w:shd w:fill="auto" w:val="clear"/>
        </w:rPr>
        <w:t xml:space="preserve"> как часть познавательных универсальных учебных действий способствуют формированию умений:</w:t>
      </w:r>
    </w:p>
    <w:p>
      <w:pPr>
        <w:numPr>
          <w:ilvl w:val="0"/>
          <w:numId w:val="10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доступные по восприятию и небольшие по объёму прозаические и стихотворные произведения (без отметочного оценивания);</w:t>
      </w:r>
    </w:p>
    <w:p>
      <w:pPr>
        <w:numPr>
          <w:ilvl w:val="0"/>
          <w:numId w:val="10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различать сказочные и реалистические, лирические и эпические, народные и авторские произведения;</w:t>
      </w:r>
    </w:p>
    <w:p>
      <w:pPr>
        <w:numPr>
          <w:ilvl w:val="0"/>
          <w:numId w:val="10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0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конструировать план текста, дополнять и восстанавливать нарушенную последовательность;</w:t>
      </w:r>
    </w:p>
    <w:p>
      <w:pPr>
        <w:numPr>
          <w:ilvl w:val="0"/>
          <w:numId w:val="10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произведения, относящиеся к одной теме, но разным жанрам; произведения одного жанра, но разной тематики;</w:t>
      </w:r>
    </w:p>
    <w:p>
      <w:pPr>
        <w:numPr>
          <w:ilvl w:val="0"/>
          <w:numId w:val="102"/>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исследовать текст: находить описания в произведениях разных жанров (портрет, пейзаж, интерьер).</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Работа с информацией </w:t>
      </w:r>
      <w:r>
        <w:rPr>
          <w:rFonts w:ascii="Times New Roman" w:hAnsi="Times New Roman" w:cs="Times New Roman" w:eastAsia="Times New Roman"/>
          <w:color w:val="000000"/>
          <w:spacing w:val="0"/>
          <w:position w:val="0"/>
          <w:sz w:val="28"/>
          <w:shd w:fill="auto" w:val="clear"/>
        </w:rPr>
        <w:t xml:space="preserve">как часть познавательных универсальных учебных действий способствуют формированию умений:</w:t>
      </w:r>
    </w:p>
    <w:p>
      <w:pPr>
        <w:numPr>
          <w:ilvl w:val="0"/>
          <w:numId w:val="10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информацию словесную (текст), графическую или изобразительную (иллюстрация), звуковую (музыкальное произведение);</w:t>
      </w:r>
    </w:p>
    <w:p>
      <w:pPr>
        <w:numPr>
          <w:ilvl w:val="0"/>
          <w:numId w:val="10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04"/>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книгу в библиотеке в соответствии с учебной задачей; составлять аннотацию.</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Коммуникативные универсальные учебные действия</w:t>
      </w:r>
      <w:r>
        <w:rPr>
          <w:rFonts w:ascii="Times New Roman" w:hAnsi="Times New Roman" w:cs="Times New Roman" w:eastAsia="Times New Roman"/>
          <w:color w:val="000000"/>
          <w:spacing w:val="0"/>
          <w:position w:val="0"/>
          <w:sz w:val="28"/>
          <w:shd w:fill="auto" w:val="clear"/>
        </w:rPr>
        <w:t xml:space="preserve"> способствуют формированию умений:</w:t>
      </w:r>
    </w:p>
    <w:p>
      <w:pPr>
        <w:numPr>
          <w:ilvl w:val="0"/>
          <w:numId w:val="10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текст с разными интонациями, передавая своё отношение к событиям, героям произведения;</w:t>
      </w:r>
    </w:p>
    <w:p>
      <w:pPr>
        <w:numPr>
          <w:ilvl w:val="0"/>
          <w:numId w:val="10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вопросы по основным событиям текста;</w:t>
      </w:r>
    </w:p>
    <w:p>
      <w:pPr>
        <w:numPr>
          <w:ilvl w:val="0"/>
          <w:numId w:val="10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пересказывать текст (подробно, выборочно, с изменением лица);</w:t>
      </w:r>
    </w:p>
    <w:p>
      <w:pPr>
        <w:numPr>
          <w:ilvl w:val="0"/>
          <w:numId w:val="10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выразительно исполнять стихотворное произведение, создавая соответствующее настроение;</w:t>
      </w:r>
    </w:p>
    <w:p>
      <w:pPr>
        <w:numPr>
          <w:ilvl w:val="0"/>
          <w:numId w:val="106"/>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сочинять простые истории (сказки, рассказы) по аналогии.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Регулятивные универсальные учебные</w:t>
      </w:r>
      <w:r>
        <w:rPr>
          <w:rFonts w:ascii="Times New Roman" w:hAnsi="Times New Roman" w:cs="Times New Roman" w:eastAsia="Times New Roman"/>
          <w:color w:val="000000"/>
          <w:spacing w:val="0"/>
          <w:position w:val="0"/>
          <w:sz w:val="28"/>
          <w:shd w:fill="auto" w:val="clear"/>
        </w:rPr>
        <w:t xml:space="preserve"> способствуют формированию умений:</w:t>
      </w:r>
    </w:p>
    <w:p>
      <w:pPr>
        <w:numPr>
          <w:ilvl w:val="0"/>
          <w:numId w:val="108"/>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08"/>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качество своего восприятия текста на слух;</w:t>
      </w:r>
    </w:p>
    <w:p>
      <w:pPr>
        <w:numPr>
          <w:ilvl w:val="0"/>
          <w:numId w:val="108"/>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Совместная деятельность</w:t>
      </w:r>
      <w:r>
        <w:rPr>
          <w:rFonts w:ascii="Times New Roman" w:hAnsi="Times New Roman" w:cs="Times New Roman" w:eastAsia="Times New Roman"/>
          <w:color w:val="000000"/>
          <w:spacing w:val="0"/>
          <w:position w:val="0"/>
          <w:sz w:val="28"/>
          <w:shd w:fill="auto" w:val="clear"/>
        </w:rPr>
        <w:t xml:space="preserve"> способствует формированию умений:</w:t>
      </w:r>
    </w:p>
    <w:p>
      <w:pPr>
        <w:numPr>
          <w:ilvl w:val="0"/>
          <w:numId w:val="11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совместной деятельности: выполнять роли лидера, подчинённого, соблюдать равноправие и дружелюбие;</w:t>
      </w:r>
    </w:p>
    <w:p>
      <w:pPr>
        <w:numPr>
          <w:ilvl w:val="0"/>
          <w:numId w:val="11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10"/>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right="0" w:left="120" w:firstLine="0"/>
        <w:jc w:val="both"/>
        <w:rPr>
          <w:rFonts w:ascii="Calibri" w:hAnsi="Calibri" w:cs="Calibri" w:eastAsia="Calibri"/>
          <w:color w:val="auto"/>
          <w:spacing w:val="0"/>
          <w:position w:val="0"/>
          <w:sz w:val="22"/>
          <w:shd w:fill="auto" w:val="clear"/>
        </w:rPr>
      </w:pP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b/>
          <w:color w:val="333333"/>
          <w:spacing w:val="0"/>
          <w:position w:val="0"/>
          <w:sz w:val="28"/>
          <w:shd w:fill="auto" w:val="clear"/>
        </w:rPr>
        <w:t xml:space="preserve">4 </w:t>
      </w:r>
      <w:r>
        <w:rPr>
          <w:rFonts w:ascii="Times New Roman" w:hAnsi="Times New Roman" w:cs="Times New Roman" w:eastAsia="Times New Roman"/>
          <w:b/>
          <w:color w:val="333333"/>
          <w:spacing w:val="0"/>
          <w:position w:val="0"/>
          <w:sz w:val="28"/>
          <w:shd w:fill="auto" w:val="clear"/>
        </w:rPr>
        <w:t xml:space="preserve">КЛАСС</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О Родине, героические страницы истории.</w:t>
      </w:r>
      <w:r>
        <w:rPr>
          <w:rFonts w:ascii="Times New Roman" w:hAnsi="Times New Roman" w:cs="Times New Roman" w:eastAsia="Times New Roman"/>
          <w:color w:val="000000"/>
          <w:spacing w:val="0"/>
          <w:position w:val="0"/>
          <w:sz w:val="28"/>
          <w:shd w:fill="auto" w:val="clear"/>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Круг чтения</w:t>
      </w:r>
      <w:r>
        <w:rPr>
          <w:rFonts w:ascii="Times New Roman" w:hAnsi="Times New Roman" w:cs="Times New Roman" w:eastAsia="Times New Roman"/>
          <w:color w:val="000000"/>
          <w:spacing w:val="0"/>
          <w:position w:val="0"/>
          <w:sz w:val="28"/>
          <w:shd w:fill="auto" w:val="clear"/>
        </w:rPr>
        <w:t xml:space="preserve">: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С.Д. Дрожжин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В.М. Песков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 Твардовский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Родине большой и малой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отрывок), С.Т. Романовский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Ледовое побоище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 Алексеев ‌(1-2 рассказа военно-исторической тематики) 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Фольклор (устное народное творчество)</w:t>
      </w:r>
      <w:r>
        <w:rPr>
          <w:rFonts w:ascii="Times New Roman" w:hAnsi="Times New Roman" w:cs="Times New Roman" w:eastAsia="Times New Roman"/>
          <w:color w:val="000000"/>
          <w:spacing w:val="0"/>
          <w:position w:val="0"/>
          <w:sz w:val="28"/>
          <w:shd w:fill="auto" w:val="clear"/>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бродячие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сюжеты).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Круг чтения</w:t>
      </w:r>
      <w:r>
        <w:rPr>
          <w:rFonts w:ascii="Times New Roman" w:hAnsi="Times New Roman" w:cs="Times New Roman" w:eastAsia="Times New Roman"/>
          <w:color w:val="000000"/>
          <w:spacing w:val="0"/>
          <w:position w:val="0"/>
          <w:sz w:val="28"/>
          <w:shd w:fill="auto" w:val="clear"/>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Творчество А. С. Пушкина. </w:t>
      </w:r>
      <w:r>
        <w:rPr>
          <w:rFonts w:ascii="Times New Roman" w:hAnsi="Times New Roman" w:cs="Times New Roman" w:eastAsia="Times New Roman"/>
          <w:color w:val="000000"/>
          <w:spacing w:val="0"/>
          <w:position w:val="0"/>
          <w:sz w:val="28"/>
          <w:shd w:fill="auto" w:val="clear"/>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Сказка о мёртвой царевне и о семи богатырях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Фольклорная основа авторской сказки. Положительные и отрицательные герои, волшебные помощники, язык авторской сказки.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А.С. Пушкин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Сказка о мёртвой царевне и о семи богатырях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Няне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Осень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отрывки),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Зимняя дорога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Творчество И. А. Крылова. </w:t>
      </w:r>
      <w:r>
        <w:rPr>
          <w:rFonts w:ascii="Times New Roman" w:hAnsi="Times New Roman" w:cs="Times New Roman" w:eastAsia="Times New Roman"/>
          <w:color w:val="000000"/>
          <w:spacing w:val="0"/>
          <w:position w:val="0"/>
          <w:sz w:val="28"/>
          <w:shd w:fill="auto" w:val="clear"/>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Крылов И.А.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Стрекоза и муравей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Квартет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И.И. Хемницер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Стрекоза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Л.Н.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Стрекоза и муравьи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Творчество М. Ю. Лермонтова</w:t>
      </w:r>
      <w:r>
        <w:rPr>
          <w:rFonts w:ascii="Times New Roman" w:hAnsi="Times New Roman" w:cs="Times New Roman" w:eastAsia="Times New Roman"/>
          <w:color w:val="000000"/>
          <w:spacing w:val="0"/>
          <w:position w:val="0"/>
          <w:sz w:val="28"/>
          <w:shd w:fill="auto" w:val="clear"/>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свёрнутое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М.Ю. Лермонтов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Утёс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Парус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Москва, Москва! …Люблю тебя как сын…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Литературная сказка.</w:t>
      </w:r>
      <w:r>
        <w:rPr>
          <w:rFonts w:ascii="Times New Roman" w:hAnsi="Times New Roman" w:cs="Times New Roman" w:eastAsia="Times New Roman"/>
          <w:color w:val="000000"/>
          <w:spacing w:val="0"/>
          <w:position w:val="0"/>
          <w:sz w:val="28"/>
          <w:shd w:fill="auto" w:val="clear"/>
        </w:rPr>
        <w:t xml:space="preserve"> Тематика авторских стихотворных сказок ‌(две-три по выбору)‌. Герои литературных сказок (произведения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П.П. Бажов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Серебряное копытце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П.П. Ершов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Конёк-Горбунок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 Аксаков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Аленький цветочек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Картины природы в творчестве поэтов и писателей ХIХ– ХХ веков</w:t>
      </w:r>
      <w:r>
        <w:rPr>
          <w:rFonts w:ascii="Times New Roman" w:hAnsi="Times New Roman" w:cs="Times New Roman" w:eastAsia="Times New Roman"/>
          <w:color w:val="000000"/>
          <w:spacing w:val="0"/>
          <w:position w:val="0"/>
          <w:sz w:val="28"/>
          <w:shd w:fill="auto" w:val="clear"/>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И.С. Никитин, Е. А. Баратынский, Ф. И. Тютчев, А. А. Фет, ‌Н. А. Некрасов, И. А. Бунин, А. А. Блок, К. Д. Бальмонт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В.А. Жуковский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Загадка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И.С. Никитин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 синем небе плывут над полями…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Ф.И. Тютчев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неожиданно и ярко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А.А. Фет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Весенний дождь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Е.А. Баратынский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Весна, весна! Как воздух чист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И.А. Бунин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Листопад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отрывки) </w:t>
      </w:r>
      <w:r>
        <w:rPr>
          <w:rFonts w:ascii="Times New Roman" w:hAnsi="Times New Roman" w:cs="Times New Roman" w:eastAsia="Times New Roman"/>
          <w:color w:val="333333"/>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Творчество Л. Н. Толстого</w:t>
      </w:r>
      <w:r>
        <w:rPr>
          <w:rFonts w:ascii="Times New Roman" w:hAnsi="Times New Roman" w:cs="Times New Roman" w:eastAsia="Times New Roman"/>
          <w:color w:val="000000"/>
          <w:spacing w:val="0"/>
          <w:position w:val="0"/>
          <w:sz w:val="28"/>
          <w:shd w:fill="auto" w:val="clear"/>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Детство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Л.Н. Толстой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Детство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отдельные главы),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Русак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Черепаха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животных и родной природе.</w:t>
      </w:r>
      <w:r>
        <w:rPr>
          <w:rFonts w:ascii="Times New Roman" w:hAnsi="Times New Roman" w:cs="Times New Roman" w:eastAsia="Times New Roman"/>
          <w:color w:val="000000"/>
          <w:spacing w:val="0"/>
          <w:position w:val="0"/>
          <w:sz w:val="28"/>
          <w:shd w:fill="auto" w:val="clear"/>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В. П. Астафьева, М. М. Пришвина, С.А. Есенина, ‌А. И. Куприна, К. Г. Паустовского, Ю. И. Коваля и др.‌</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В.П. Астафьев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Капалуха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М.М. Пришвин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Выскочка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 Есенин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Лебёдушка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Произведения о детях</w:t>
      </w:r>
      <w:r>
        <w:rPr>
          <w:rFonts w:ascii="Times New Roman" w:hAnsi="Times New Roman" w:cs="Times New Roman" w:eastAsia="Times New Roman"/>
          <w:color w:val="000000"/>
          <w:spacing w:val="0"/>
          <w:position w:val="0"/>
          <w:sz w:val="28"/>
          <w:shd w:fill="auto" w:val="clear"/>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Н. Г. Гарина-Михайловского, М.М. Зощенко, К.Г.Паустовский, ‌Б. С. Житкова,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А.П. Чехов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Мальчики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Н.Г. Гарин-Михайловский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Детство Тёмы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отдельные главы), М.М. Зощенко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Лёньке и Миньке</w:t>
      </w:r>
      <w:r>
        <w:rPr>
          <w:rFonts w:ascii="Times New Roman" w:hAnsi="Times New Roman" w:cs="Times New Roman" w:eastAsia="Times New Roman"/>
          <w:color w:val="000000"/>
          <w:spacing w:val="0"/>
          <w:position w:val="0"/>
          <w:sz w:val="28"/>
          <w:shd w:fill="auto" w:val="clear"/>
        </w:rPr>
        <w:t xml:space="preserve">» ‌(1-2 </w:t>
      </w:r>
      <w:r>
        <w:rPr>
          <w:rFonts w:ascii="Times New Roman" w:hAnsi="Times New Roman" w:cs="Times New Roman" w:eastAsia="Times New Roman"/>
          <w:color w:val="000000"/>
          <w:spacing w:val="0"/>
          <w:position w:val="0"/>
          <w:sz w:val="28"/>
          <w:shd w:fill="auto" w:val="clear"/>
        </w:rPr>
        <w:t xml:space="preserve">рассказа из цикла)‌, К.Г. Паустовский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Корзина с еловыми шишками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Пьеса.</w:t>
      </w:r>
      <w:r>
        <w:rPr>
          <w:rFonts w:ascii="Times New Roman" w:hAnsi="Times New Roman" w:cs="Times New Roman" w:eastAsia="Times New Roman"/>
          <w:color w:val="000000"/>
          <w:spacing w:val="0"/>
          <w:position w:val="0"/>
          <w:sz w:val="28"/>
          <w:shd w:fill="auto" w:val="clear"/>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С.Я. Маршак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Двенадцать месяцев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Юмористические произведения.</w:t>
      </w:r>
      <w:r>
        <w:rPr>
          <w:rFonts w:ascii="Times New Roman" w:hAnsi="Times New Roman" w:cs="Times New Roman" w:eastAsia="Times New Roman"/>
          <w:color w:val="000000"/>
          <w:spacing w:val="0"/>
          <w:position w:val="0"/>
          <w:sz w:val="28"/>
          <w:shd w:fill="auto" w:val="clear"/>
        </w:rPr>
        <w:t xml:space="preserve"> Круг чтения ‌(не менее двух произведений по выбору):‌ юмористические произведения на примере рассказов В. Ю. Драгунского, Н. Н. Носова, ‌М. М. Зощенко,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В.Ю. Драгунский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Денискины рассказы</w:t>
      </w:r>
      <w:r>
        <w:rPr>
          <w:rFonts w:ascii="Times New Roman" w:hAnsi="Times New Roman" w:cs="Times New Roman" w:eastAsia="Times New Roman"/>
          <w:color w:val="000000"/>
          <w:spacing w:val="0"/>
          <w:position w:val="0"/>
          <w:sz w:val="28"/>
          <w:shd w:fill="auto" w:val="clear"/>
        </w:rPr>
        <w:t xml:space="preserve">» ‌(1-2 </w:t>
      </w:r>
      <w:r>
        <w:rPr>
          <w:rFonts w:ascii="Times New Roman" w:hAnsi="Times New Roman" w:cs="Times New Roman" w:eastAsia="Times New Roman"/>
          <w:color w:val="000000"/>
          <w:spacing w:val="0"/>
          <w:position w:val="0"/>
          <w:sz w:val="28"/>
          <w:shd w:fill="auto" w:val="clear"/>
        </w:rPr>
        <w:t xml:space="preserve">произведения по выбору)‌, Н.Н. Носов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Витя Малеев в школе и дома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отдельные главы) ‌и другие‌.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Зарубежная литература</w:t>
      </w:r>
      <w:r>
        <w:rPr>
          <w:rFonts w:ascii="Times New Roman" w:hAnsi="Times New Roman" w:cs="Times New Roman" w:eastAsia="Times New Roman"/>
          <w:color w:val="000000"/>
          <w:spacing w:val="0"/>
          <w:position w:val="0"/>
          <w:sz w:val="28"/>
          <w:shd w:fill="auto" w:val="clear"/>
        </w:rPr>
        <w:t xml:space="preserve">. 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Произведения для чтения: Х.-К. Андерсен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Дикие лебеди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Русалочка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Дж. Свифт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Приключения Гулливера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отдельные главы), Марк Твен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Том Сойер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отдельные главы) ‌и другие (по выбору)‌.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i/>
          <w:color w:val="000000"/>
          <w:spacing w:val="0"/>
          <w:position w:val="0"/>
          <w:sz w:val="28"/>
          <w:shd w:fill="auto" w:val="clear"/>
        </w:rPr>
        <w:t xml:space="preserve">Библиографическая культура (работа с детской книгой и справочной литературой)</w:t>
      </w:r>
      <w:r>
        <w:rPr>
          <w:rFonts w:ascii="Times New Roman" w:hAnsi="Times New Roman" w:cs="Times New Roman" w:eastAsia="Times New Roman"/>
          <w:color w:val="000000"/>
          <w:spacing w:val="0"/>
          <w:position w:val="0"/>
          <w:sz w:val="28"/>
          <w:shd w:fill="auto" w:val="clear"/>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1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1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читать про себя (молча), оценивать своё чтение с точки зрения понимания и запоминания текста;</w:t>
      </w:r>
    </w:p>
    <w:p>
      <w:pPr>
        <w:numPr>
          <w:ilvl w:val="0"/>
          <w:numId w:val="11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1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героя и давать оценку его поступкам; </w:t>
      </w:r>
    </w:p>
    <w:p>
      <w:pPr>
        <w:numPr>
          <w:ilvl w:val="0"/>
          <w:numId w:val="11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1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план (вопросный, номинативный, цитатный) текста, дополнять и восстанавливать нарушенную последовательность;</w:t>
      </w:r>
    </w:p>
    <w:p>
      <w:pPr>
        <w:numPr>
          <w:ilvl w:val="0"/>
          <w:numId w:val="113"/>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Работа с информацией как часть познавательных универсальных учебных действий способствуют формированию умений:</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справочную информацию для получения дополнительной информации в соответствии с учебной задачей;</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книгу по её элементам (обложка, оглавление, аннотация, предисловие, иллюстрации, примечания и другое);</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книгу в библиотеке в соответствии с учебной задачей; составлять аннотацию.</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Коммуникативные универсальные учебные действия способствуют формированию умений:</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речевого этикета в учебном диалоге, отвечать и задавать вопросы к учебным и художественным текстам;</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пересказывать текст в соответствии с учебной задачей;</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рассказывать о тематике детской литературы, о любимом писателе и его произведениях;</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мнение авторов о героях и своё отношение к ним;</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использовать элементы импровизации при исполнении фольклорных произведений;</w:t>
      </w:r>
    </w:p>
    <w:p>
      <w:pPr>
        <w:numPr>
          <w:ilvl w:val="0"/>
          <w:numId w:val="115"/>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сочинять небольшие тексты повествовательного и описательного характера по наблюдениям, на заданную тему.</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Регулятивные универсальные учебные способствуют формированию умений:</w:t>
      </w:r>
    </w:p>
    <w:p>
      <w:pPr>
        <w:numPr>
          <w:ilvl w:val="0"/>
          <w:numId w:val="11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1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определять цель выразительного исполнения и работы с текстом;</w:t>
      </w:r>
    </w:p>
    <w:p>
      <w:pPr>
        <w:numPr>
          <w:ilvl w:val="0"/>
          <w:numId w:val="11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выступление (своё и одноклассников) с точки зрения передачи настроения, особенностей произведения и героев;</w:t>
      </w:r>
    </w:p>
    <w:p>
      <w:pPr>
        <w:numPr>
          <w:ilvl w:val="0"/>
          <w:numId w:val="117"/>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right="0" w:left="0" w:firstLine="60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Совместная деятельность способствует формированию умений:</w:t>
      </w:r>
    </w:p>
    <w:p>
      <w:pPr>
        <w:numPr>
          <w:ilvl w:val="0"/>
          <w:numId w:val="11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участвовать в театрализованной деятельности: инсценировании и драматизации (читать по ролям, разыгрывать сценки);</w:t>
      </w:r>
    </w:p>
    <w:p>
      <w:pPr>
        <w:numPr>
          <w:ilvl w:val="0"/>
          <w:numId w:val="11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взаимодействия;</w:t>
      </w:r>
    </w:p>
    <w:p>
      <w:pPr>
        <w:numPr>
          <w:ilvl w:val="0"/>
          <w:numId w:val="119"/>
        </w:numPr>
        <w:spacing w:before="0" w:after="0" w:line="264"/>
        <w:ind w:right="0" w:left="960" w:hanging="360"/>
        <w:jc w:val="both"/>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ответственно относиться к своим обязанностям в процессе совместной деятельности, оценивать свой вклад в общее дело.</w:t>
      </w:r>
    </w:p>
    <w:p>
      <w:pPr>
        <w:spacing w:before="0" w:after="0" w:line="264"/>
        <w:ind w:right="0" w:left="12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1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данной рабочей программе отражено только то содержание периода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Обучение грамоте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 Федеральной предметной программы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Русский язык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которое реализуется средствами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Литературное чтение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остальное содержание прописывается в рабочей программе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Русский язык</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ТЕМАТИЧЕСКОЕ ПЛАНИРОВАНИЕ </w:t>
      </w:r>
    </w:p>
    <w:p>
      <w:pPr>
        <w:spacing w:before="0" w:after="0" w:line="276"/>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 </w:t>
      </w:r>
      <w:r>
        <w:rPr>
          <w:rFonts w:ascii="Times New Roman" w:hAnsi="Times New Roman" w:cs="Times New Roman" w:eastAsia="Times New Roman"/>
          <w:b/>
          <w:color w:val="000000"/>
          <w:spacing w:val="0"/>
          <w:position w:val="0"/>
          <w:sz w:val="28"/>
          <w:shd w:fill="auto" w:val="clear"/>
        </w:rPr>
        <w:t xml:space="preserve">КЛАСС </w:t>
      </w:r>
    </w:p>
    <w:tbl>
      <w:tblPr/>
      <w:tblGrid>
        <w:gridCol w:w="703"/>
        <w:gridCol w:w="2880"/>
        <w:gridCol w:w="1372"/>
        <w:gridCol w:w="2400"/>
        <w:gridCol w:w="2526"/>
        <w:gridCol w:w="3713"/>
      </w:tblGrid>
      <w:tr>
        <w:trPr>
          <w:trHeight w:val="144" w:hRule="auto"/>
          <w:jc w:val="left"/>
        </w:trPr>
        <w:tc>
          <w:tcPr>
            <w:tcW w:w="703"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6298"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13"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703"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3713"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Обучение грамоте</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Развитие речи</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Фонетика</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Чтение</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80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Раздел 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Систематический курс</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Сказка народная (фольклорная) и литературная (авторская)</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детях и для детей</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родной природе</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Устное народное творчество — малые фольклорные жанры</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братьях наших меньших</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маме</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Фольклорные и авторские произведения о чудесах и фантазии</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Библиографическая культура (работа с детской книгой)</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40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Резервное время</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rFonts w:ascii="Calibri" w:hAnsi="Calibri" w:cs="Calibri" w:eastAsia="Calibri"/>
                <w:color w:val="auto"/>
                <w:spacing w:val="0"/>
                <w:position w:val="0"/>
                <w:sz w:val="22"/>
                <w:shd w:fill="auto" w:val="clear"/>
              </w:rPr>
            </w:pP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КЛАСС </w:t>
      </w:r>
    </w:p>
    <w:tbl>
      <w:tblPr/>
      <w:tblGrid>
        <w:gridCol w:w="409"/>
        <w:gridCol w:w="2880"/>
        <w:gridCol w:w="960"/>
        <w:gridCol w:w="1920"/>
        <w:gridCol w:w="2080"/>
        <w:gridCol w:w="8648"/>
      </w:tblGrid>
      <w:tr>
        <w:trPr>
          <w:trHeight w:val="144" w:hRule="auto"/>
          <w:jc w:val="left"/>
        </w:trPr>
        <w:tc>
          <w:tcPr>
            <w:tcW w:w="409"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4960"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8648"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409"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8648"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 нашей Родине</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Фольклор (устное народное творчество)</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16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https://education.yandex.ru/instructions/teachers/common-concepts/come-in-teacher.html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https://uchi.ru/teachers/lk</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Звуки и краски родной природы в разные времена года (осень)</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26">
              <w:r>
                <w:rPr>
                  <w:rFonts w:ascii="Times New Roman" w:hAnsi="Times New Roman" w:cs="Times New Roman" w:eastAsia="Times New Roman"/>
                  <w:color w:val="0000FF"/>
                  <w:spacing w:val="0"/>
                  <w:position w:val="0"/>
                  <w:sz w:val="22"/>
                  <w:u w:val="single"/>
                  <w:shd w:fill="auto" w:val="clear"/>
                </w:rPr>
                <w:t xml:space="preserve">https://infourok.ru/otkrytyj-urok-na-temu-zvuki-i-kraski-oseni-5131199.html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7">
              <w:r>
                <w:rPr>
                  <w:rFonts w:ascii="Times New Roman" w:hAnsi="Times New Roman" w:cs="Times New Roman" w:eastAsia="Times New Roman"/>
                  <w:color w:val="0000FF"/>
                  <w:spacing w:val="0"/>
                  <w:position w:val="0"/>
                  <w:sz w:val="22"/>
                  <w:u w:val="single"/>
                  <w:shd w:fill="auto" w:val="clear"/>
                </w:rPr>
                <w:t xml:space="preserve">https://urok.1c.ru/library/primschool/primlch/literaturnoe_chtenie_2_klass_eor_1_0/zvuki_i_kraski_rodnoy_prirody_v_raznye_vremena_goda/</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 детях и дружбе</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28">
              <w:r>
                <w:rPr>
                  <w:rFonts w:ascii="Times New Roman" w:hAnsi="Times New Roman" w:cs="Times New Roman" w:eastAsia="Times New Roman"/>
                  <w:color w:val="0000FF"/>
                  <w:spacing w:val="0"/>
                  <w:position w:val="0"/>
                  <w:sz w:val="22"/>
                  <w:u w:val="single"/>
                  <w:shd w:fill="auto" w:val="clear"/>
                </w:rPr>
                <w:t xml:space="preserve">https://kladraz.ru/metodika/vneklasnoe-chtenie-3-klas/raskazy-o-druzhbe-dlja-detei-2-3-klasa-vneklasnoe-chtenie.html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9">
              <w:r>
                <w:rPr>
                  <w:rFonts w:ascii="Times New Roman" w:hAnsi="Times New Roman" w:cs="Times New Roman" w:eastAsia="Times New Roman"/>
                  <w:color w:val="0000FF"/>
                  <w:spacing w:val="0"/>
                  <w:position w:val="0"/>
                  <w:sz w:val="22"/>
                  <w:u w:val="single"/>
                  <w:shd w:fill="auto" w:val="clear"/>
                </w:rPr>
                <w:t xml:space="preserve">https://ped-kopilka.ru/semeinaja-biblioteka/vneklasnoe-chtenie-2-klas/raskazy-o-druzhbe-dlja-detei-2-klasa.html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0">
              <w:r>
                <w:rPr>
                  <w:rFonts w:ascii="Times New Roman" w:hAnsi="Times New Roman" w:cs="Times New Roman" w:eastAsia="Times New Roman"/>
                  <w:color w:val="0000FF"/>
                  <w:spacing w:val="0"/>
                  <w:position w:val="0"/>
                  <w:sz w:val="22"/>
                  <w:u w:val="single"/>
                  <w:shd w:fill="auto" w:val="clear"/>
                </w:rPr>
                <w:t xml:space="preserve">https://intolimp.org/publication/urok-litieraturnogho-chtieniia-ia-i-moi-druz-ia.html</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Мир сказок</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31">
              <w:r>
                <w:rPr>
                  <w:rFonts w:ascii="Times New Roman" w:hAnsi="Times New Roman" w:cs="Times New Roman" w:eastAsia="Times New Roman"/>
                  <w:color w:val="0000FF"/>
                  <w:spacing w:val="0"/>
                  <w:position w:val="0"/>
                  <w:sz w:val="22"/>
                  <w:u w:val="single"/>
                  <w:shd w:fill="auto" w:val="clear"/>
                </w:rPr>
                <w:t xml:space="preserve">https://znanio.ru/media/konspekt-uroka-literaturnogo-chteniya-mir-skazok-2-klass-2735992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2">
              <w:r>
                <w:rPr>
                  <w:rFonts w:ascii="Times New Roman" w:hAnsi="Times New Roman" w:cs="Times New Roman" w:eastAsia="Times New Roman"/>
                  <w:color w:val="0000FF"/>
                  <w:spacing w:val="0"/>
                  <w:position w:val="0"/>
                  <w:sz w:val="22"/>
                  <w:u w:val="single"/>
                  <w:shd w:fill="auto" w:val="clear"/>
                </w:rPr>
                <w:t xml:space="preserve">https://infourok.ru/literaturnoe-chtenie-volshebnyj-mir-skazok-razrabotka-uroka-5855900.html</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Звуки и краски родной природы в разные времена года (зима)</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33">
              <w:r>
                <w:rPr>
                  <w:rFonts w:ascii="Times New Roman" w:hAnsi="Times New Roman" w:cs="Times New Roman" w:eastAsia="Times New Roman"/>
                  <w:color w:val="0000FF"/>
                  <w:spacing w:val="0"/>
                  <w:position w:val="0"/>
                  <w:sz w:val="22"/>
                  <w:u w:val="single"/>
                  <w:shd w:fill="auto" w:val="clear"/>
                </w:rPr>
                <w:t xml:space="preserve">https://vk.com/wall-206998896_1502\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4">
              <w:r>
                <w:rPr>
                  <w:rFonts w:ascii="Times New Roman" w:hAnsi="Times New Roman" w:cs="Times New Roman" w:eastAsia="Times New Roman"/>
                  <w:color w:val="0000FF"/>
                  <w:spacing w:val="0"/>
                  <w:position w:val="0"/>
                  <w:sz w:val="22"/>
                  <w:u w:val="single"/>
                  <w:shd w:fill="auto" w:val="clear"/>
                </w:rPr>
                <w:t xml:space="preserve">https://infourok.ru/urok-literaturnogo-chteniya-zvuki-i-kraski-zimi-stihotvorenie-sesenina-poyot-zima-aukaet-1406927.html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5">
              <w:r>
                <w:rPr>
                  <w:rFonts w:ascii="Times New Roman" w:hAnsi="Times New Roman" w:cs="Times New Roman" w:eastAsia="Times New Roman"/>
                  <w:color w:val="0000FF"/>
                  <w:spacing w:val="0"/>
                  <w:position w:val="0"/>
                  <w:sz w:val="22"/>
                  <w:u w:val="single"/>
                  <w:shd w:fill="auto" w:val="clear"/>
                </w:rPr>
                <w:t xml:space="preserve">https://urok.1sept.ru/articles/211558</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 братьях наших меньших</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18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36">
              <w:r>
                <w:rPr>
                  <w:rFonts w:ascii="Times New Roman" w:hAnsi="Times New Roman" w:cs="Times New Roman" w:eastAsia="Times New Roman"/>
                  <w:color w:val="0000FF"/>
                  <w:spacing w:val="0"/>
                  <w:position w:val="0"/>
                  <w:sz w:val="22"/>
                  <w:u w:val="single"/>
                  <w:shd w:fill="auto" w:val="clear"/>
                </w:rPr>
                <w:t xml:space="preserve">https://nsportal.ru/nachalnaya-shkola/chtenie/2013/11/11/urok-literaturnogo-chteniya-vo-2-klasse-po-teme-o-bratyakh</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7">
              <w:r>
                <w:rPr>
                  <w:rFonts w:ascii="Times New Roman" w:hAnsi="Times New Roman" w:cs="Times New Roman" w:eastAsia="Times New Roman"/>
                  <w:color w:val="0000FF"/>
                  <w:spacing w:val="0"/>
                  <w:position w:val="0"/>
                  <w:sz w:val="22"/>
                  <w:u w:val="single"/>
                  <w:shd w:fill="auto" w:val="clear"/>
                </w:rPr>
                <w:t xml:space="preserve">https://urok.1sept.ru/articles/553139</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Звуки и краски родной природы в разные времена года (весна и лето)</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18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38">
              <w:r>
                <w:rPr>
                  <w:rFonts w:ascii="Times New Roman" w:hAnsi="Times New Roman" w:cs="Times New Roman" w:eastAsia="Times New Roman"/>
                  <w:color w:val="0000FF"/>
                  <w:spacing w:val="0"/>
                  <w:position w:val="0"/>
                  <w:sz w:val="22"/>
                  <w:u w:val="single"/>
                  <w:shd w:fill="auto" w:val="clear"/>
                </w:rPr>
                <w:t xml:space="preserve">https://topuch.com/1-chaste-o-nashej-rodine/index.html</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9">
              <w:r>
                <w:rPr>
                  <w:rFonts w:ascii="Times New Roman" w:hAnsi="Times New Roman" w:cs="Times New Roman" w:eastAsia="Times New Roman"/>
                  <w:color w:val="0000FF"/>
                  <w:spacing w:val="0"/>
                  <w:position w:val="0"/>
                  <w:sz w:val="22"/>
                  <w:u w:val="single"/>
                  <w:shd w:fill="auto" w:val="clear"/>
                </w:rPr>
                <w:t xml:space="preserve">https://mon-ecole.ru/proverochnaya-rabota-po-literaturnomu-chteniyu-k-razdelu-lyublyu-prirodu-russkuyu-vesna/</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 наших близких, о семье</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shd w:fill="auto" w:val="clear"/>
              </w:rPr>
            </w:pPr>
            <w:hyperlink xmlns:r="http://schemas.openxmlformats.org/officeDocument/2006/relationships" r:id="docRId40">
              <w:r>
                <w:rPr>
                  <w:rFonts w:ascii="Times New Roman" w:hAnsi="Times New Roman" w:cs="Times New Roman" w:eastAsia="Times New Roman"/>
                  <w:color w:val="0000FF"/>
                  <w:spacing w:val="0"/>
                  <w:position w:val="0"/>
                  <w:sz w:val="22"/>
                  <w:u w:val="single"/>
                  <w:shd w:fill="auto" w:val="clear"/>
                </w:rPr>
                <w:t xml:space="preserve">https://napishetsya.ru/rasskazy-o-seme-dlya-2-klassa-dlya-vneklassnogo-chteniya/</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Зарубежная литература</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11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hyperlink xmlns:r="http://schemas.openxmlformats.org/officeDocument/2006/relationships" r:id="docRId41">
              <w:r>
                <w:rPr>
                  <w:rFonts w:ascii="Times New Roman" w:hAnsi="Times New Roman" w:cs="Times New Roman" w:eastAsia="Times New Roman"/>
                  <w:color w:val="0000FF"/>
                  <w:spacing w:val="0"/>
                  <w:position w:val="0"/>
                  <w:sz w:val="22"/>
                  <w:u w:val="single"/>
                  <w:shd w:fill="auto" w:val="clear"/>
                </w:rPr>
                <w:t xml:space="preserve">https://easyen.ru/load/chtenie/2_klass/obobshhajushhij_urok_po_razdelu_literatura_zarubezhnykh_stran/389-1-0-29952</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42">
              <w:r>
                <w:rPr>
                  <w:rFonts w:ascii="Times New Roman" w:hAnsi="Times New Roman" w:cs="Times New Roman" w:eastAsia="Times New Roman"/>
                  <w:color w:val="0000FF"/>
                  <w:spacing w:val="0"/>
                  <w:position w:val="0"/>
                  <w:sz w:val="22"/>
                  <w:u w:val="single"/>
                  <w:shd w:fill="auto" w:val="clear"/>
                </w:rPr>
                <w:t xml:space="preserve">https://resh.edu.ru/subject/lesson/5066/conspect/</w:t>
              </w:r>
            </w:hyperlink>
          </w:p>
        </w:tc>
      </w:tr>
      <w:tr>
        <w:trPr>
          <w:trHeight w:val="144" w:hRule="auto"/>
          <w:jc w:val="left"/>
        </w:trPr>
        <w:tc>
          <w:tcPr>
            <w:tcW w:w="4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Библиографическая культура (работа с детской книгой и справочной литературой)</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z w:val="22"/>
                <w:shd w:fill="auto" w:val="clear"/>
              </w:rPr>
            </w:pPr>
            <w:hyperlink xmlns:r="http://schemas.openxmlformats.org/officeDocument/2006/relationships" r:id="docRId43">
              <w:r>
                <w:rPr>
                  <w:rFonts w:ascii="Times New Roman" w:hAnsi="Times New Roman" w:cs="Times New Roman" w:eastAsia="Times New Roman"/>
                  <w:color w:val="0000FF"/>
                  <w:spacing w:val="0"/>
                  <w:position w:val="0"/>
                  <w:sz w:val="22"/>
                  <w:u w:val="single"/>
                  <w:shd w:fill="auto" w:val="clear"/>
                </w:rPr>
                <w:t xml:space="preserve">https://урок.рф/library/urok_literaturnogo_chteniya_spravochnaya_literatura_070206.html</w:t>
              </w:r>
            </w:hyperlink>
          </w:p>
        </w:tc>
      </w:tr>
      <w:tr>
        <w:trPr>
          <w:trHeight w:val="144" w:hRule="auto"/>
          <w:jc w:val="left"/>
        </w:trPr>
        <w:tc>
          <w:tcPr>
            <w:tcW w:w="328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Резервное время</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328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9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136 </w:t>
            </w:r>
          </w:p>
        </w:tc>
        <w:tc>
          <w:tcPr>
            <w:tcW w:w="19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20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42 </w:t>
            </w:r>
          </w:p>
        </w:tc>
        <w:tc>
          <w:tcPr>
            <w:tcW w:w="864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3 </w:t>
      </w:r>
      <w:r>
        <w:rPr>
          <w:rFonts w:ascii="Times New Roman" w:hAnsi="Times New Roman" w:cs="Times New Roman" w:eastAsia="Times New Roman"/>
          <w:b/>
          <w:color w:val="000000"/>
          <w:spacing w:val="0"/>
          <w:position w:val="0"/>
          <w:sz w:val="28"/>
          <w:shd w:fill="auto" w:val="clear"/>
        </w:rPr>
        <w:t xml:space="preserve">КЛАСС </w:t>
      </w:r>
    </w:p>
    <w:tbl>
      <w:tblPr/>
      <w:tblGrid>
        <w:gridCol w:w="652"/>
        <w:gridCol w:w="2880"/>
        <w:gridCol w:w="1380"/>
        <w:gridCol w:w="2410"/>
        <w:gridCol w:w="2535"/>
        <w:gridCol w:w="3737"/>
      </w:tblGrid>
      <w:tr>
        <w:trPr>
          <w:trHeight w:val="144" w:hRule="auto"/>
          <w:jc w:val="left"/>
        </w:trPr>
        <w:tc>
          <w:tcPr>
            <w:tcW w:w="65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6325"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3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65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373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 Родине и её истории</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4">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Фольклор (устное народное творчество)</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5">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Творчество И.А.Крылова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6">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Творчество А.С.Пушкина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7">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Картины природы в произведениях поэтов и писателей ХIХ века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8">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Творчество Л.Н.Толстого</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9">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Литературная сказка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0">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Картины природы в произведениях поэтов и писателей XX века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1">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взаимоотношениях человека и животных</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2">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детях</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18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3">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Юмористические произведения</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4">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Зарубежная литература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5">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Библиографическая культура (работа с детской книгой и справочной литературой)</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6">
              <w:r>
                <w:rPr>
                  <w:rFonts w:ascii="Times New Roman" w:hAnsi="Times New Roman" w:cs="Times New Roman" w:eastAsia="Times New Roman"/>
                  <w:color w:val="0000FF"/>
                  <w:spacing w:val="0"/>
                  <w:position w:val="0"/>
                  <w:sz w:val="22"/>
                  <w:u w:val="single"/>
                  <w:shd w:fill="auto" w:val="clear"/>
                </w:rPr>
                <w:t xml:space="preserve">https://m.edsoo.ru/7f411a40</w:t>
              </w:r>
            </w:hyperlink>
          </w:p>
        </w:tc>
      </w:tr>
      <w:tr>
        <w:trPr>
          <w:trHeight w:val="144" w:hRule="auto"/>
          <w:jc w:val="left"/>
        </w:trPr>
        <w:tc>
          <w:tcPr>
            <w:tcW w:w="353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Резервное время</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10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353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64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КЛАСС </w:t>
      </w:r>
    </w:p>
    <w:tbl>
      <w:tblPr/>
      <w:tblGrid>
        <w:gridCol w:w="652"/>
        <w:gridCol w:w="2880"/>
        <w:gridCol w:w="1380"/>
        <w:gridCol w:w="2410"/>
        <w:gridCol w:w="2535"/>
        <w:gridCol w:w="3737"/>
      </w:tblGrid>
      <w:tr>
        <w:trPr>
          <w:trHeight w:val="144" w:hRule="auto"/>
          <w:jc w:val="left"/>
        </w:trPr>
        <w:tc>
          <w:tcPr>
            <w:tcW w:w="65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shd w:fill="auto" w:val="clear"/>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shd w:fill="auto" w:val="clear"/>
              </w:rPr>
            </w:pPr>
          </w:p>
        </w:tc>
        <w:tc>
          <w:tcPr>
            <w:tcW w:w="6325"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3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shd w:fill="auto" w:val="clear"/>
              </w:rPr>
            </w:pPr>
          </w:p>
        </w:tc>
      </w:tr>
      <w:tr>
        <w:trPr>
          <w:trHeight w:val="144" w:hRule="auto"/>
          <w:jc w:val="left"/>
        </w:trPr>
        <w:tc>
          <w:tcPr>
            <w:tcW w:w="65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shd w:fill="auto" w:val="clear"/>
              </w:rPr>
            </w:pP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shd w:fill="auto" w:val="clear"/>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shd w:fill="auto" w:val="clear"/>
              </w:rPr>
            </w:pPr>
          </w:p>
        </w:tc>
        <w:tc>
          <w:tcPr>
            <w:tcW w:w="373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 Родине, героические страницы истории</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7">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Фольклор (устное народное творчество)</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11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8">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Творчество И.А.Крылова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9">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Творчество А.С.Пушкина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0">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Творчество М. Ю. Лермонтова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1">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Литературная сказка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9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2">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Картины природы в творчестве поэтов и писателей ХIХ века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3">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Творчество Л. Н. Толстого</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4">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Картины природы в творчестве поэтов и писателей XX века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5">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животных и родной природе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12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6">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Произведения о детях</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7">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Пьеса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2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8">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Юмористические произведения </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4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9">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Зарубежная литература</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5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0">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Библиографическая культура (работа с детской книгой и справочной литературой</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1">
              <w:r>
                <w:rPr>
                  <w:rFonts w:ascii="Times New Roman" w:hAnsi="Times New Roman" w:cs="Times New Roman" w:eastAsia="Times New Roman"/>
                  <w:color w:val="0000FF"/>
                  <w:spacing w:val="0"/>
                  <w:position w:val="0"/>
                  <w:sz w:val="22"/>
                  <w:u w:val="single"/>
                  <w:shd w:fill="auto" w:val="clear"/>
                </w:rPr>
                <w:t xml:space="preserve">https://m.edsoo.ru/7f412cec</w:t>
              </w:r>
            </w:hyperlink>
          </w:p>
        </w:tc>
      </w:tr>
      <w:tr>
        <w:trPr>
          <w:trHeight w:val="144" w:hRule="auto"/>
          <w:jc w:val="left"/>
        </w:trPr>
        <w:tc>
          <w:tcPr>
            <w:tcW w:w="353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Резервное время</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7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353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136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8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61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12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УЧЕБНО-МЕТОДИЧЕСКОЕ ОБЕСПЕЧЕНИЕ ОБРАЗОВАТЕЛЬНОГО ПРОЦЕССА</w:t>
      </w:r>
    </w:p>
    <w:p>
      <w:pPr>
        <w:spacing w:before="0" w:after="0" w:line="480"/>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ОБЯЗАТЕЛЬНЫЕ УЧЕБНЫЕ МАТЕРИАЛЫ ДЛЯ УЧЕНИКА</w:t>
      </w:r>
    </w:p>
    <w:p>
      <w:pPr>
        <w:spacing w:before="0" w:after="0" w:line="480"/>
        <w:ind w:right="0" w:left="12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Литературное чтение (в 2 частях), 1 класс/ Виноградова Н.Ф., Хомякова И.С., Сафонова И.В. и другие; под редакцией Виноградовой Н.Ф., Общество с ограниченной ответственностью Издательский центр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ВЕНТАНА-ГРАФ</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Литературное чтение (в 2 частях), 1 класс/ Воюшина М.П. и другие; под редакцией Воюшиной М.П.,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Литературное чтение (в 2 частях), 1 класс/ Климанова Л.Ф., Горецкий В.Г., Виноградская Л.А.,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Литературное чтение (в 2 частях), 1 класс/ Климанова Л.Ф., Горецкий В.Г., Голованова М.В. и другие,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Литературное чтение (в 2 частях), 1 класс/ Матвеева Е.И.,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Литературное чтение (в 2 частях), 1 класс/ Матвеева Е.И., Матвеев А.А.,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Литературное чтение (в 2 частях), 1 класс/ Новлянская З.Н.,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Литературное чтение (в 2 частях), 2 класс/ Виноградова Н.Ф., Хомякова И.С., Сафонова И.В. и другие; под редакцией Виноградовой Н.Ф., Общество с ограниченной ответственностью Издательский центр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ВЕНТАНА-ГРАФ</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Климанова Л. Ф., Бойкина М. В. Литературное чтение. Рабочие программы. Предметная линия учебников системы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Школа России</w:t>
      </w:r>
      <w:r>
        <w:rPr>
          <w:rFonts w:ascii="Times New Roman" w:hAnsi="Times New Roman" w:cs="Times New Roman" w:eastAsia="Times New Roman"/>
          <w:color w:val="000000"/>
          <w:spacing w:val="0"/>
          <w:position w:val="0"/>
          <w:sz w:val="28"/>
          <w:shd w:fill="auto" w:val="clear"/>
        </w:rPr>
        <w:t xml:space="preserve">». 1–4 </w:t>
      </w:r>
      <w:r>
        <w:rPr>
          <w:rFonts w:ascii="Times New Roman" w:hAnsi="Times New Roman" w:cs="Times New Roman" w:eastAsia="Times New Roman"/>
          <w:color w:val="000000"/>
          <w:spacing w:val="0"/>
          <w:position w:val="0"/>
          <w:sz w:val="28"/>
          <w:shd w:fill="auto" w:val="clear"/>
        </w:rPr>
        <w:t xml:space="preserve">классы</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Литературное чтение. 1 класс</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Климанова Л. Ф., Горецкий В. Г., Голованова М. В. и др. Литературное чтение. 1 класс. В 2 частях (+электронное приложение)</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Виноградская Л. А. Литературное чтение. Рабочая тетрадь. 1 класс</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Илюшин Л. С., Галактионова Т. Г. и др. Литературное чтение. Поурочные разработки. Технологические карты уроков. 1 класс</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Литературное чтение. 2 класс</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Климанова Л. Ф., Горецкий В. Г., Голованова М. В. и др. Литературное чтение. 2 класс. В 2 частях (+электронное приложение)</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Виноградская Л. А. Литературное чтение. Рабочая тетрадь. 2 класс</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Илюшин Л. С., Галактионова Т. Г. и др. Литературное чтение. Поурочные разработки. Технологические карты уроков. 2 класс</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Литературное чтение. 3 класс</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Климанова Л. Ф., Горецкий В. Г., Голованова М. В. и др. Литературное чтение. 3 класс. В 2 частях (+электронное приложение)</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Виноградская Л. А. Литературное чтение. Рабочая тетрадь. 3 класс</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Илюшин Л. С., Галактионова Т. Г. и др. Литературное чтение. Поурочные разработки. Технологические карты уроков. 3 класс</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Литературное чтение. 4 класс</w:t>
      </w:r>
      <w:r>
        <w:rPr>
          <w:rFonts w:ascii="" w:hAnsi="" w:cs="" w:eastAsia=""/>
          <w:color w:val="auto"/>
          <w:spacing w:val="0"/>
          <w:position w:val="0"/>
          <w:sz w:val="28"/>
          <w:shd w:fill="auto" w:val="clear"/>
        </w:rPr>
        <w:br/>
      </w: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Климанова Л. Ф., Горецкий В. Г., Голованова М. В. и др. Литературное чтение. 4 класс. В 2 частях (+электронное приложение)</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ВиноградскаяЛ. А. Литературное чтение. Рабочая тетрадь. 4 класс</w:t>
      </w:r>
      <w:r>
        <w:rPr>
          <w:rFonts w:ascii="" w:hAnsi="" w:cs="" w:eastAsia=""/>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Бойкина М. В., Илюшин Л. С., Галактионова Т. Г. и др. Литературное чтение. Поурочные разработки. Технологические карты уроков. 4 класс‌</w:t>
      </w:r>
    </w:p>
    <w:p>
      <w:pPr>
        <w:spacing w:before="0" w:after="0" w:line="276"/>
        <w:ind w:right="0" w:left="12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 w:hAnsi="" w:cs="" w:eastAsia=""/>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МЕТОДИЧЕСКИЕ МАТЕРИАЛЫ ДЛЯ УЧИТЕЛЯ</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Виноградова Н. Ф. Начальная школа XXI века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Концепция начального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образования. М., 2017 64 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Виноградова Н. Ф. Методическое сопровождение обновлённого</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Федерального государственного образовательного стандарта начального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общего образования // Начальное образование. 2022 № 1 (108). С. 9 - 21</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20" w:firstLine="0"/>
        <w:jc w:val="left"/>
        <w:rPr>
          <w:rFonts w:ascii="" w:hAnsi="" w:cs="" w:eastAsia=""/>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Виноградова Н. Ф. Современная начальная школа: дифференциация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обучения // Начальное образование. 2021 № 1 (102). С. 3 - 6</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4 </w:t>
      </w:r>
      <w:r>
        <w:rPr>
          <w:rFonts w:ascii="Times New Roman" w:hAnsi="Times New Roman" w:cs="Times New Roman" w:eastAsia="Times New Roman"/>
          <w:color w:val="000000"/>
          <w:spacing w:val="0"/>
          <w:position w:val="0"/>
          <w:sz w:val="24"/>
          <w:shd w:fill="auto" w:val="clear"/>
        </w:rPr>
        <w:t xml:space="preserve">Виноградова Н. Ф., Рыдзе О. А. Дидактическое сопровождение процесса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обучения в начальной школе: формирование познавательных универсальных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учебных действий. Методическое пособие. М., 2018 112 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5 </w:t>
      </w:r>
      <w:r>
        <w:rPr>
          <w:rFonts w:ascii="Times New Roman" w:hAnsi="Times New Roman" w:cs="Times New Roman" w:eastAsia="Times New Roman"/>
          <w:color w:val="000000"/>
          <w:spacing w:val="0"/>
          <w:position w:val="0"/>
          <w:sz w:val="24"/>
          <w:shd w:fill="auto" w:val="clear"/>
        </w:rPr>
        <w:t xml:space="preserve">Давыдов В. В. Проблемы развивающего обучения. М., 1986 240 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Давыдов В. В. Теория развивающего обучения. М., 1996 544 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7 </w:t>
      </w:r>
      <w:r>
        <w:rPr>
          <w:rFonts w:ascii="Times New Roman" w:hAnsi="Times New Roman" w:cs="Times New Roman" w:eastAsia="Times New Roman"/>
          <w:color w:val="000000"/>
          <w:spacing w:val="0"/>
          <w:position w:val="0"/>
          <w:sz w:val="24"/>
          <w:shd w:fill="auto" w:val="clear"/>
        </w:rPr>
        <w:t xml:space="preserve">Журова Л. Е. Формирование способности к наглядному моделированию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обучении грамоте // Развитие познавательных способностей в процессе</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дошкольного воспитания / под ред. Л. А. Венгера. М., 1986 С. 73—94.</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8 </w:t>
      </w:r>
      <w:r>
        <w:rPr>
          <w:rFonts w:ascii="Times New Roman" w:hAnsi="Times New Roman" w:cs="Times New Roman" w:eastAsia="Times New Roman"/>
          <w:color w:val="000000"/>
          <w:spacing w:val="0"/>
          <w:position w:val="0"/>
          <w:sz w:val="24"/>
          <w:shd w:fill="auto" w:val="clear"/>
        </w:rPr>
        <w:t xml:space="preserve">Запорожец А. В. Избранные психологические труды. В 2 т. / под ред. В.</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Давыдова, В. П. Зинченко. М., 1986 316 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9 </w:t>
      </w:r>
      <w:r>
        <w:rPr>
          <w:rFonts w:ascii="Times New Roman" w:hAnsi="Times New Roman" w:cs="Times New Roman" w:eastAsia="Times New Roman"/>
          <w:color w:val="000000"/>
          <w:spacing w:val="0"/>
          <w:position w:val="0"/>
          <w:sz w:val="24"/>
          <w:shd w:fill="auto" w:val="clear"/>
        </w:rPr>
        <w:t xml:space="preserve">Кочурова Е. Э., Кузнецова М. И. Дидактическое сопровождение процесса</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обучения в начальной школе: формирование регулятивных универсальных</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учебных действий. Методическое пособие. М., 2018 144 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10 </w:t>
      </w:r>
      <w:r>
        <w:rPr>
          <w:rFonts w:ascii="Times New Roman" w:hAnsi="Times New Roman" w:cs="Times New Roman" w:eastAsia="Times New Roman"/>
          <w:color w:val="000000"/>
          <w:spacing w:val="0"/>
          <w:position w:val="0"/>
          <w:sz w:val="24"/>
          <w:shd w:fill="auto" w:val="clear"/>
        </w:rPr>
        <w:t xml:space="preserve">Кузнецова М. И., Романова В. Ю., Хомякова И. С. Дидактическое</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сопровождение процесса обучения в начальной школе: формирование</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коммуникативных универсальных учебных действий. Методическое пособие.</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2018 160 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11 </w:t>
      </w:r>
      <w:r>
        <w:rPr>
          <w:rFonts w:ascii="Times New Roman" w:hAnsi="Times New Roman" w:cs="Times New Roman" w:eastAsia="Times New Roman"/>
          <w:color w:val="000000"/>
          <w:spacing w:val="0"/>
          <w:position w:val="0"/>
          <w:sz w:val="24"/>
          <w:shd w:fill="auto" w:val="clear"/>
        </w:rPr>
        <w:t xml:space="preserve">Примерная основная образовательная программа начального общего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образования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Одобрена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учебно-методического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объединения по общему образованию, протокол от 15 сентября 2022 г.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6/22), [</w:t>
      </w:r>
      <w:r>
        <w:rPr>
          <w:rFonts w:ascii="Times New Roman" w:hAnsi="Times New Roman" w:cs="Times New Roman" w:eastAsia="Times New Roman"/>
          <w:color w:val="000000"/>
          <w:spacing w:val="0"/>
          <w:position w:val="0"/>
          <w:sz w:val="24"/>
          <w:shd w:fill="auto" w:val="clear"/>
        </w:rPr>
        <w:t xml:space="preserve">Электронный ресурс].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12 </w:t>
      </w:r>
      <w:r>
        <w:rPr>
          <w:rFonts w:ascii="Times New Roman" w:hAnsi="Times New Roman" w:cs="Times New Roman" w:eastAsia="Times New Roman"/>
          <w:color w:val="000000"/>
          <w:spacing w:val="0"/>
          <w:position w:val="0"/>
          <w:sz w:val="24"/>
          <w:shd w:fill="auto" w:val="clear"/>
        </w:rPr>
        <w:t xml:space="preserve">Примерная рабочая программа воспитания для общеобразовательных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организаций</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Одобрена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учебно-методического</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объединения по общему образованию, протокол от 23 июня 2022 г. № 3/22),</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Электронный ресурс].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13 </w:t>
      </w:r>
      <w:r>
        <w:rPr>
          <w:rFonts w:ascii="Times New Roman" w:hAnsi="Times New Roman" w:cs="Times New Roman" w:eastAsia="Times New Roman"/>
          <w:color w:val="000000"/>
          <w:spacing w:val="0"/>
          <w:position w:val="0"/>
          <w:sz w:val="24"/>
          <w:shd w:fill="auto" w:val="clear"/>
        </w:rPr>
        <w:t xml:space="preserve">Примерная рабочая программа начального общего образования.</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Литературное чтение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1-4 классов образовательных организаций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Одобрена решением федерального учебно-методического объединения по</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общему образованию, протокол 3/21 от 27.09.2021 г.), [Электронный ресурс].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14 </w:t>
      </w:r>
      <w:r>
        <w:rPr>
          <w:rFonts w:ascii="Times New Roman" w:hAnsi="Times New Roman" w:cs="Times New Roman" w:eastAsia="Times New Roman"/>
          <w:color w:val="000000"/>
          <w:spacing w:val="0"/>
          <w:position w:val="0"/>
          <w:sz w:val="24"/>
          <w:shd w:fill="auto" w:val="clear"/>
        </w:rPr>
        <w:t xml:space="preserve">Универсальные учебные действия как планируемый результат в</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начальной школе. Книга для учителя / под ред. Н. Ф. Виноградовой. М., 2016</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218 </w:t>
      </w:r>
      <w:r>
        <w:rPr>
          <w:rFonts w:ascii="Times New Roman" w:hAnsi="Times New Roman" w:cs="Times New Roman" w:eastAsia="Times New Roman"/>
          <w:color w:val="000000"/>
          <w:spacing w:val="0"/>
          <w:position w:val="0"/>
          <w:sz w:val="24"/>
          <w:shd w:fill="auto" w:val="clear"/>
        </w:rPr>
        <w:t xml:space="preserve">с.</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15 </w:t>
      </w:r>
      <w:r>
        <w:rPr>
          <w:rFonts w:ascii="Times New Roman" w:hAnsi="Times New Roman" w:cs="Times New Roman" w:eastAsia="Times New Roman"/>
          <w:color w:val="000000"/>
          <w:spacing w:val="0"/>
          <w:position w:val="0"/>
          <w:sz w:val="24"/>
          <w:shd w:fill="auto" w:val="clear"/>
        </w:rPr>
        <w:t xml:space="preserve">Федеральный государственный образовательный стандарт начального</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общего образования. Утверждён приказом Министерства просвещения</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Российской Федерации 31 мая 2021 г., № 286, [Электронный ресурс].‌​</w:t>
      </w:r>
    </w:p>
    <w:p>
      <w:pPr>
        <w:spacing w:before="0" w:after="0" w:line="240"/>
        <w:ind w:right="0" w:left="120" w:firstLine="0"/>
        <w:jc w:val="left"/>
        <w:rPr>
          <w:rFonts w:ascii="Calibri" w:hAnsi="Calibri" w:cs="Calibri" w:eastAsia="Calibri"/>
          <w:color w:val="auto"/>
          <w:spacing w:val="0"/>
          <w:position w:val="0"/>
          <w:sz w:val="24"/>
          <w:shd w:fill="auto" w:val="clear"/>
        </w:rPr>
      </w:pPr>
    </w:p>
    <w:p>
      <w:pPr>
        <w:spacing w:before="0" w:after="0" w:line="240"/>
        <w:ind w:right="0" w:left="120" w:firstLine="0"/>
        <w:jc w:val="left"/>
        <w:rPr>
          <w:rFonts w:ascii="" w:hAnsi="" w:cs="" w:eastAsia=""/>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ЦИФРОВЫЕ ОБРАЗОВАТЕЛЬНЫЕ РЕСУРСЫ И РЕСУРСЫ СЕТИ ИНТЕРНЕТ</w:t>
      </w:r>
    </w:p>
    <w:p>
      <w:pPr>
        <w:spacing w:before="0" w:after="0" w:line="240"/>
        <w:ind w:right="0" w:left="12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УМК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Школа России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Аудиоприложение к учебнику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Литературное чтение</w:t>
      </w:r>
      <w:r>
        <w:rPr>
          <w:rFonts w:ascii="Times New Roman" w:hAnsi="Times New Roman" w:cs="Times New Roman" w:eastAsia="Times New Roman"/>
          <w:color w:val="000000"/>
          <w:spacing w:val="0"/>
          <w:position w:val="0"/>
          <w:sz w:val="24"/>
          <w:shd w:fill="auto" w:val="clear"/>
        </w:rPr>
        <w:t xml:space="preserve">», 1-4 </w:t>
      </w:r>
      <w:r>
        <w:rPr>
          <w:rFonts w:ascii="Times New Roman" w:hAnsi="Times New Roman" w:cs="Times New Roman" w:eastAsia="Times New Roman"/>
          <w:color w:val="000000"/>
          <w:spacing w:val="0"/>
          <w:position w:val="0"/>
          <w:sz w:val="24"/>
          <w:shd w:fill="auto" w:val="clear"/>
        </w:rPr>
        <w:t xml:space="preserve">класс, </w:t>
      </w:r>
      <w:r>
        <w:rPr>
          <w:rFonts w:ascii="" w:hAnsi="" w:cs="" w:eastAsia=""/>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авт. Л.Ф. Климанова.</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УМК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Школа России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электронное приложение к учебнику Л.Ф. Климановой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Литературное чтение</w:t>
      </w:r>
      <w:r>
        <w:rPr>
          <w:rFonts w:ascii="Times New Roman" w:hAnsi="Times New Roman" w:cs="Times New Roman" w:eastAsia="Times New Roman"/>
          <w:color w:val="000000"/>
          <w:spacing w:val="0"/>
          <w:position w:val="0"/>
          <w:sz w:val="24"/>
          <w:shd w:fill="auto" w:val="clear"/>
        </w:rPr>
        <w:t xml:space="preserve">» 1-4 </w:t>
      </w:r>
      <w:r>
        <w:rPr>
          <w:rFonts w:ascii="Times New Roman" w:hAnsi="Times New Roman" w:cs="Times New Roman" w:eastAsia="Times New Roman"/>
          <w:color w:val="000000"/>
          <w:spacing w:val="0"/>
          <w:position w:val="0"/>
          <w:sz w:val="24"/>
          <w:shd w:fill="auto" w:val="clear"/>
        </w:rPr>
        <w:t xml:space="preserve">класс.</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Поурочное планирование для начальной школы. Литературное чтение. Программа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Школа России</w:t>
      </w:r>
      <w:r>
        <w:rPr>
          <w:rFonts w:ascii="Times New Roman" w:hAnsi="Times New Roman" w:cs="Times New Roman" w:eastAsia="Times New Roman"/>
          <w:color w:val="000000"/>
          <w:spacing w:val="0"/>
          <w:position w:val="0"/>
          <w:sz w:val="24"/>
          <w:shd w:fill="auto" w:val="clear"/>
        </w:rPr>
        <w:t xml:space="preserve">» 2 </w:t>
      </w:r>
      <w:r>
        <w:rPr>
          <w:rFonts w:ascii="Times New Roman" w:hAnsi="Times New Roman" w:cs="Times New Roman" w:eastAsia="Times New Roman"/>
          <w:color w:val="000000"/>
          <w:spacing w:val="0"/>
          <w:position w:val="0"/>
          <w:sz w:val="24"/>
          <w:shd w:fill="auto" w:val="clear"/>
        </w:rPr>
        <w:t xml:space="preserve">класс. Издательство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Учитель</w:t>
      </w:r>
      <w:r>
        <w:rPr>
          <w:rFonts w:ascii="Times New Roman" w:hAnsi="Times New Roman" w:cs="Times New Roman" w:eastAsia="Times New Roman"/>
          <w:color w:val="000000"/>
          <w:spacing w:val="0"/>
          <w:position w:val="0"/>
          <w:sz w:val="24"/>
          <w:shd w:fill="auto" w:val="clear"/>
        </w:rPr>
        <w:t xml:space="preserve">», 2016.</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Методическая разработка урока литературного чтения </w:t>
      </w:r>
      <w:hyperlink xmlns:r="http://schemas.openxmlformats.org/officeDocument/2006/relationships" r:id="docRId72">
        <w:r>
          <w:rPr>
            <w:rFonts w:ascii="Times New Roman" w:hAnsi="Times New Roman" w:cs="Times New Roman" w:eastAsia="Times New Roman"/>
            <w:color w:val="000000"/>
            <w:spacing w:val="0"/>
            <w:position w:val="0"/>
            <w:sz w:val="24"/>
            <w:u w:val="single"/>
            <w:shd w:fill="auto" w:val="clear"/>
          </w:rPr>
          <w:t xml:space="preserve">http://kopilurokov.ru</w:t>
        </w:r>
      </w:hyperlink>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2 класса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Устное народное творчество: сказки</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А.А. Архипова.</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Методическая разработка урока литературного чтения </w:t>
      </w:r>
      <w:hyperlink xmlns:r="http://schemas.openxmlformats.org/officeDocument/2006/relationships" r:id="docRId73">
        <w:r>
          <w:rPr>
            <w:rFonts w:ascii="Times New Roman" w:hAnsi="Times New Roman" w:cs="Times New Roman" w:eastAsia="Times New Roman"/>
            <w:color w:val="000000"/>
            <w:spacing w:val="0"/>
            <w:position w:val="0"/>
            <w:sz w:val="24"/>
            <w:u w:val="single"/>
            <w:shd w:fill="auto" w:val="clear"/>
          </w:rPr>
          <w:t xml:space="preserve">http://kopilurokov.ru</w:t>
        </w:r>
      </w:hyperlink>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3 класса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Поэтическая тетрадь. Есть в осени</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первоначальной…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Ю.А.Тюляева</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Методическая разработка урока литературного чтения </w:t>
      </w:r>
      <w:hyperlink xmlns:r="http://schemas.openxmlformats.org/officeDocument/2006/relationships" r:id="docRId74">
        <w:r>
          <w:rPr>
            <w:rFonts w:ascii="Times New Roman" w:hAnsi="Times New Roman" w:cs="Times New Roman" w:eastAsia="Times New Roman"/>
            <w:color w:val="000000"/>
            <w:spacing w:val="0"/>
            <w:position w:val="0"/>
            <w:sz w:val="24"/>
            <w:u w:val="single"/>
            <w:shd w:fill="auto" w:val="clear"/>
          </w:rPr>
          <w:t xml:space="preserve">http://nsportal.ru</w:t>
        </w:r>
      </w:hyperlink>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1 класса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Весёлая азбука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Т.С.Чигринова.</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Методическая разработка урока литературного чтения </w:t>
      </w:r>
      <w:hyperlink xmlns:r="http://schemas.openxmlformats.org/officeDocument/2006/relationships" r:id="docRId75">
        <w:r>
          <w:rPr>
            <w:rFonts w:ascii="Times New Roman" w:hAnsi="Times New Roman" w:cs="Times New Roman" w:eastAsia="Times New Roman"/>
            <w:color w:val="000000"/>
            <w:spacing w:val="0"/>
            <w:position w:val="0"/>
            <w:sz w:val="24"/>
            <w:u w:val="single"/>
            <w:shd w:fill="auto" w:val="clear"/>
          </w:rPr>
          <w:t xml:space="preserve">https://multiurok.ru/</w:t>
        </w:r>
      </w:hyperlink>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4 класса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Сергий Радонежский – святой земли Русской</w:t>
      </w:r>
      <w:r>
        <w:rPr>
          <w:rFonts w:ascii="Times New Roman" w:hAnsi="Times New Roman" w:cs="Times New Roman" w:eastAsia="Times New Roman"/>
          <w:color w:val="000000"/>
          <w:spacing w:val="0"/>
          <w:position w:val="0"/>
          <w:sz w:val="24"/>
          <w:shd w:fill="auto" w:val="clear"/>
        </w:rPr>
        <w:t xml:space="preserve">».</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Л.А.Федотенко</w:t>
      </w:r>
      <w:r>
        <w:rPr>
          <w:rFonts w:ascii="Calibri" w:hAnsi="Calibri" w:cs="Calibri" w:eastAsia="Calibri"/>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Коллекция презентаций: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Советские писатели – детям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Сказки А.С.Пушкина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Иван Фёдоров – первопечатник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Азбука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Детские журналы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Стихи К.Чуковского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spacing w:before="0" w:after="20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num w:numId="28">
    <w:abstractNumId w:val="216"/>
  </w:num>
  <w:num w:numId="37">
    <w:abstractNumId w:val="210"/>
  </w:num>
  <w:num w:numId="39">
    <w:abstractNumId w:val="204"/>
  </w:num>
  <w:num w:numId="41">
    <w:abstractNumId w:val="198"/>
  </w:num>
  <w:num w:numId="43">
    <w:abstractNumId w:val="192"/>
  </w:num>
  <w:num w:numId="45">
    <w:abstractNumId w:val="186"/>
  </w:num>
  <w:num w:numId="47">
    <w:abstractNumId w:val="180"/>
  </w:num>
  <w:num w:numId="50">
    <w:abstractNumId w:val="174"/>
  </w:num>
  <w:num w:numId="52">
    <w:abstractNumId w:val="168"/>
  </w:num>
  <w:num w:numId="54">
    <w:abstractNumId w:val="162"/>
  </w:num>
  <w:num w:numId="56">
    <w:abstractNumId w:val="156"/>
  </w:num>
  <w:num w:numId="58">
    <w:abstractNumId w:val="150"/>
  </w:num>
  <w:num w:numId="60">
    <w:abstractNumId w:val="144"/>
  </w:num>
  <w:num w:numId="62">
    <w:abstractNumId w:val="138"/>
  </w:num>
  <w:num w:numId="67">
    <w:abstractNumId w:val="132"/>
  </w:num>
  <w:num w:numId="69">
    <w:abstractNumId w:val="126"/>
  </w:num>
  <w:num w:numId="71">
    <w:abstractNumId w:val="120"/>
  </w:num>
  <w:num w:numId="73">
    <w:abstractNumId w:val="114"/>
  </w:num>
  <w:num w:numId="80">
    <w:abstractNumId w:val="108"/>
  </w:num>
  <w:num w:numId="82">
    <w:abstractNumId w:val="102"/>
  </w:num>
  <w:num w:numId="84">
    <w:abstractNumId w:val="96"/>
  </w:num>
  <w:num w:numId="86">
    <w:abstractNumId w:val="90"/>
  </w:num>
  <w:num w:numId="88">
    <w:abstractNumId w:val="84"/>
  </w:num>
  <w:num w:numId="91">
    <w:abstractNumId w:val="78"/>
  </w:num>
  <w:num w:numId="93">
    <w:abstractNumId w:val="72"/>
  </w:num>
  <w:num w:numId="95">
    <w:abstractNumId w:val="66"/>
  </w:num>
  <w:num w:numId="97">
    <w:abstractNumId w:val="60"/>
  </w:num>
  <w:num w:numId="99">
    <w:abstractNumId w:val="54"/>
  </w:num>
  <w:num w:numId="102">
    <w:abstractNumId w:val="48"/>
  </w:num>
  <w:num w:numId="104">
    <w:abstractNumId w:val="42"/>
  </w:num>
  <w:num w:numId="106">
    <w:abstractNumId w:val="36"/>
  </w:num>
  <w:num w:numId="108">
    <w:abstractNumId w:val="30"/>
  </w:num>
  <w:num w:numId="110">
    <w:abstractNumId w:val="24"/>
  </w:num>
  <w:num w:numId="113">
    <w:abstractNumId w:val="18"/>
  </w:num>
  <w:num w:numId="115">
    <w:abstractNumId w:val="12"/>
  </w:num>
  <w:num w:numId="117">
    <w:abstractNumId w:val="6"/>
  </w:num>
  <w:num w:numId="1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education.yandex.ru/instructions/teachers/common-concepts/come-in-teacher.html" Id="docRId14" Type="http://schemas.openxmlformats.org/officeDocument/2006/relationships/hyperlink"/><Relationship TargetMode="External" Target="https://multiurok.ru/" Id="docRId75" Type="http://schemas.openxmlformats.org/officeDocument/2006/relationships/hyperlink"/><Relationship TargetMode="External" Target="https://m.edsoo.ru/7f412cec" Id="docRId69" Type="http://schemas.openxmlformats.org/officeDocument/2006/relationships/hyperlink"/><Relationship TargetMode="External" Target="https://nsportal.ru/nachalnaya-shkola/chtenie/2013/11/11/urok-literaturnogo-chteniya-vo-2-klasse-po-teme-o-bratyakh" Id="docRId36" Type="http://schemas.openxmlformats.org/officeDocument/2006/relationships/hyperlink"/><Relationship TargetMode="External" Target="https://m.edsoo.ru/7f411a40" Id="docRId53" Type="http://schemas.openxmlformats.org/officeDocument/2006/relationships/hyperlink"/><Relationship TargetMode="External" Target="https://m.edsoo.ru/7f412cec" Id="docRId60" Type="http://schemas.openxmlformats.org/officeDocument/2006/relationships/hyperlink"/><Relationship TargetMode="External" Target="https://uchi.ru/teachers/lk" Id="docRId13" Type="http://schemas.openxmlformats.org/officeDocument/2006/relationships/hyperlink"/><Relationship TargetMode="External" Target="https://education.yandex.ru/instructions/teachers/common-concepts/come-in-teacher.html" Id="docRId20" Type="http://schemas.openxmlformats.org/officeDocument/2006/relationships/hyperlink"/><Relationship TargetMode="External" Target="https://napishetsya.ru/rasskazy-o-seme-dlya-2-klassa-dlya-vneklassnogo-chteniya/" Id="docRId40" Type="http://schemas.openxmlformats.org/officeDocument/2006/relationships/hyperlink"/><Relationship TargetMode="External" Target="https://m.edsoo.ru/7f412cec" Id="docRId58" Type="http://schemas.openxmlformats.org/officeDocument/2006/relationships/hyperlink"/><Relationship TargetMode="External" Target="https://m.edsoo.ru/7f412cec" Id="docRId67" Type="http://schemas.openxmlformats.org/officeDocument/2006/relationships/hyperlink"/><Relationship TargetMode="External" Target="https://education.yandex.ru/instructions/teachers/common-concepts/come-in-teacher.html" Id="docRId18" Type="http://schemas.openxmlformats.org/officeDocument/2006/relationships/hyperlink"/><Relationship TargetMode="External" Target="https://education.yandex.ru/instructions/teachers/common-concepts/come-in-teacher.html" Id="docRId2" Type="http://schemas.openxmlformats.org/officeDocument/2006/relationships/hyperlink"/><Relationship TargetMode="External" Target="https://topuch.com/1-chaste-o-nashej-rodine/index.html" Id="docRId38" Type="http://schemas.openxmlformats.org/officeDocument/2006/relationships/hyperlink"/><Relationship TargetMode="External" Target="https://m.edsoo.ru/7f411a40" Id="docRId51" Type="http://schemas.openxmlformats.org/officeDocument/2006/relationships/hyperlink"/><Relationship TargetMode="External" Target="https://m.edsoo.ru/7f412cec" Id="docRId71" Type="http://schemas.openxmlformats.org/officeDocument/2006/relationships/hyperlink"/><Relationship TargetMode="External" Target="https://uchi.ru/teachers/lk" Id="docRId11" Type="http://schemas.openxmlformats.org/officeDocument/2006/relationships/hyperlink"/><Relationship TargetMode="External" Target="https://infourok.ru/otkrytyj-urok-na-temu-zvuki-i-kraski-oseni-5131199.html" Id="docRId26" Type="http://schemas.openxmlformats.org/officeDocument/2006/relationships/hyperlink"/><Relationship TargetMode="External" Target="https://znanio.ru/media/konspekt-uroka-literaturnogo-chteniya-mir-skazok-2-klass-2735992" Id="docRId31" Type="http://schemas.openxmlformats.org/officeDocument/2006/relationships/hyperlink"/><Relationship TargetMode="External" Target="https://resh.edu.ru/subject/lesson/5066/conspect/" Id="docRId42" Type="http://schemas.openxmlformats.org/officeDocument/2006/relationships/hyperlink"/><Relationship TargetMode="External" Target="https://m.edsoo.ru/7f411a40" Id="docRId56" Type="http://schemas.openxmlformats.org/officeDocument/2006/relationships/hyperlink"/><Relationship TargetMode="External" Target="https://m.edsoo.ru/7f412cec" Id="docRId65" Type="http://schemas.openxmlformats.org/officeDocument/2006/relationships/hyperlink"/><Relationship TargetMode="External" Target="https://education.yandex.ru/instructions/teachers/common-concepts/come-in-teacher.html" Id="docRId4" Type="http://schemas.openxmlformats.org/officeDocument/2006/relationships/hyperlink"/><Relationship TargetMode="External" Target="http://kopilurokov.ru/" Id="docRId73" Type="http://schemas.openxmlformats.org/officeDocument/2006/relationships/hyperlink"/><Relationship TargetMode="External" Target="https://uchi.ru/teachers/lk" Id="docRId17" Type="http://schemas.openxmlformats.org/officeDocument/2006/relationships/hyperlink"/><Relationship TargetMode="External" Target="https://education.yandex.ru/instructions/teachers/common-concepts/come-in-teacher.html" Id="docRId24" Type="http://schemas.openxmlformats.org/officeDocument/2006/relationships/hyperlink"/><Relationship TargetMode="External" Target="https://vk.com/wall-206998896_1502%5C" Id="docRId33" Type="http://schemas.openxmlformats.org/officeDocument/2006/relationships/hyperlink"/><Relationship TargetMode="External" Target="https://m.edsoo.ru/7f411a40" Id="docRId44" Type="http://schemas.openxmlformats.org/officeDocument/2006/relationships/hyperlink"/><Relationship TargetMode="External" Target="https://m.edsoo.ru/7f411a40" Id="docRId54" Type="http://schemas.openxmlformats.org/officeDocument/2006/relationships/hyperlink"/><Relationship TargetMode="External" Target="https://m.edsoo.ru/7f412cec" Id="docRId63" Type="http://schemas.openxmlformats.org/officeDocument/2006/relationships/hyperlink"/><Relationship TargetMode="External" Target="http://nsportal.ru/" Id="docRId74" Type="http://schemas.openxmlformats.org/officeDocument/2006/relationships/hyperlink"/><Relationship TargetMode="External" Target="https://uchi.ru/teachers/lk" Id="docRId23" Type="http://schemas.openxmlformats.org/officeDocument/2006/relationships/hyperlink"/><Relationship TargetMode="External" Target="https://education.yandex.ru/instructions/teachers/common-concepts/come-in-teacher.html" Id="docRId6" Type="http://schemas.openxmlformats.org/officeDocument/2006/relationships/hyperlink"/><Relationship TargetMode="External" Target="https://uchi.ru/teachers/lk" Id="docRId1" Type="http://schemas.openxmlformats.org/officeDocument/2006/relationships/hyperlink"/><Relationship TargetMode="External" Target="https://uchi.ru/teachers/lk" Id="docRId15" Type="http://schemas.openxmlformats.org/officeDocument/2006/relationships/hyperlink"/><Relationship TargetMode="External" Target="https://urok.1sept.ru/articles/211558" Id="docRId35" Type="http://schemas.openxmlformats.org/officeDocument/2006/relationships/hyperlink"/><Relationship TargetMode="External" Target="https://m.edsoo.ru/7f411a40" Id="docRId46" Type="http://schemas.openxmlformats.org/officeDocument/2006/relationships/hyperlink"/><Relationship TargetMode="External" Target="https://m.edsoo.ru/7f411a40" Id="docRId52" Type="http://schemas.openxmlformats.org/officeDocument/2006/relationships/hyperlink"/><Relationship TargetMode="External" Target="https://m.edsoo.ru/7f412cec" Id="docRId61" Type="http://schemas.openxmlformats.org/officeDocument/2006/relationships/hyperlink"/><Relationship Target="numbering.xml" Id="docRId76" Type="http://schemas.openxmlformats.org/officeDocument/2006/relationships/numbering"/><Relationship TargetMode="External" Target="https://education.yandex.ru/instructions/teachers/common-concepts/come-in-teacher.html" Id="docRId12" Type="http://schemas.openxmlformats.org/officeDocument/2006/relationships/hyperlink"/><Relationship TargetMode="External" Target="https://uchi.ru/teachers/lk" Id="docRId21" Type="http://schemas.openxmlformats.org/officeDocument/2006/relationships/hyperlink"/><Relationship TargetMode="External" Target="https://easyen.ru/load/chtenie/2_klass/obobshhajushhij_urok_po_razdelu_literatura_zarubezhnykh_stran/389-1-0-29952" Id="docRId41" Type="http://schemas.openxmlformats.org/officeDocument/2006/relationships/hyperlink"/><Relationship TargetMode="External" Target="https://m.edsoo.ru/7f412cec" Id="docRId68" Type="http://schemas.openxmlformats.org/officeDocument/2006/relationships/hyperlink"/><Relationship TargetMode="External" Target="https://education.yandex.ru/instructions/teachers/common-concepts/come-in-teacher.html" Id="docRId8" Type="http://schemas.openxmlformats.org/officeDocument/2006/relationships/hyperlink"/><Relationship TargetMode="External" Target="https://kladraz.ru/metodika/vneklasnoe-chtenie-3-klas/raskazy-o-druzhbe-dlja-detei-2-3-klasa-vneklasnoe-chtenie.html" Id="docRId28" Type="http://schemas.openxmlformats.org/officeDocument/2006/relationships/hyperlink"/><Relationship TargetMode="External" Target="https://uchi.ru/teachers/lk" Id="docRId3" Type="http://schemas.openxmlformats.org/officeDocument/2006/relationships/hyperlink"/><Relationship TargetMode="External" Target="https://urok.1sept.ru/articles/553139" Id="docRId37" Type="http://schemas.openxmlformats.org/officeDocument/2006/relationships/hyperlink"/><Relationship TargetMode="External" Target="https://m.edsoo.ru/7f411a40" Id="docRId48" Type="http://schemas.openxmlformats.org/officeDocument/2006/relationships/hyperlink"/><Relationship TargetMode="External" Target="https://m.edsoo.ru/7f411a40" Id="docRId50" Type="http://schemas.openxmlformats.org/officeDocument/2006/relationships/hyperlink"/><Relationship TargetMode="External" Target="https://m.edsoo.ru/7f412cec" Id="docRId70" Type="http://schemas.openxmlformats.org/officeDocument/2006/relationships/hyperlink"/><Relationship TargetMode="External" Target="https://education.yandex.ru/instructions/teachers/common-concepts/come-in-teacher.html" Id="docRId10" Type="http://schemas.openxmlformats.org/officeDocument/2006/relationships/hyperlink"/><Relationship TargetMode="External" Target="https://urok.1c.ru/library/primschool/primlch/literaturnoe_chtenie_2_klass_eor_1_0/zvuki_i_kraski_rodnoy_prirody_v_raznye_vremena_goda/" Id="docRId27" Type="http://schemas.openxmlformats.org/officeDocument/2006/relationships/hyperlink"/><Relationship TargetMode="External" Target="https://intolimp.org/publication/urok-litieraturnogho-chtieniia-ia-i-moi-druz-ia.html" Id="docRId30" Type="http://schemas.openxmlformats.org/officeDocument/2006/relationships/hyperlink"/><Relationship TargetMode="External" Target="https://%d1%83%d1%80%d0%be%d0%ba.%d1%80%d1%84/library/urok_literaturnogo_chteniya_spravochnaya_literatura_070206.html" Id="docRId43" Type="http://schemas.openxmlformats.org/officeDocument/2006/relationships/hyperlink"/><Relationship TargetMode="External" Target="https://m.edsoo.ru/7f412cec" Id="docRId59" Type="http://schemas.openxmlformats.org/officeDocument/2006/relationships/hyperlink"/><Relationship TargetMode="External" Target="https://m.edsoo.ru/7f412cec" Id="docRId66" Type="http://schemas.openxmlformats.org/officeDocument/2006/relationships/hyperlink"/><Relationship TargetMode="External" Target="https://uchi.ru/teachers/lk" Id="docRId19" Type="http://schemas.openxmlformats.org/officeDocument/2006/relationships/hyperlink"/><Relationship TargetMode="External" Target="https://mon-ecole.ru/proverochnaya-rabota-po-literaturnomu-chteniyu-k-razdelu-lyublyu-prirodu-russkuyu-vesna/" Id="docRId39" Type="http://schemas.openxmlformats.org/officeDocument/2006/relationships/hyperlink"/><Relationship TargetMode="External" Target="https://uchi.ru/teachers/lk" Id="docRId5" Type="http://schemas.openxmlformats.org/officeDocument/2006/relationships/hyperlink"/><Relationship TargetMode="External" Target="http://kopilurokov.ru/" Id="docRId72" Type="http://schemas.openxmlformats.org/officeDocument/2006/relationships/hyperlink"/><Relationship TargetMode="External" Target="https://education.yandex.ru/instructions/teachers/common-concepts/come-in-teacher.html" Id="docRId16" Type="http://schemas.openxmlformats.org/officeDocument/2006/relationships/hyperlink"/><Relationship TargetMode="External" Target="https://uchi.ru/teachers/lk" Id="docRId25" Type="http://schemas.openxmlformats.org/officeDocument/2006/relationships/hyperlink"/><Relationship TargetMode="External" Target="https://infourok.ru/literaturnoe-chtenie-volshebnyj-mir-skazok-razrabotka-uroka-5855900.html" Id="docRId32" Type="http://schemas.openxmlformats.org/officeDocument/2006/relationships/hyperlink"/><Relationship TargetMode="External" Target="https://m.edsoo.ru/7f411a40" Id="docRId45" Type="http://schemas.openxmlformats.org/officeDocument/2006/relationships/hyperlink"/><Relationship TargetMode="External" Target="https://m.edsoo.ru/7f412cec" Id="docRId57" Type="http://schemas.openxmlformats.org/officeDocument/2006/relationships/hyperlink"/><Relationship TargetMode="External" Target="https://m.edsoo.ru/7f412cec" Id="docRId64" Type="http://schemas.openxmlformats.org/officeDocument/2006/relationships/hyperlink"/><Relationship TargetMode="External" Target="https://uchi.ru/teachers/lk" Id="docRId7" Type="http://schemas.openxmlformats.org/officeDocument/2006/relationships/hyperlink"/><Relationship TargetMode="External" Target="https://infourok.ru/urok-literaturnogo-chteniya-zvuki-i-kraski-zimi-stihotvorenie-sesenina-poyot-zima-aukaet-1406927.html" Id="docRId34" Type="http://schemas.openxmlformats.org/officeDocument/2006/relationships/hyperlink"/><Relationship TargetMode="External" Target="https://m.edsoo.ru/7f411a40" Id="docRId47" Type="http://schemas.openxmlformats.org/officeDocument/2006/relationships/hyperlink"/><Relationship TargetMode="External" Target="https://m.edsoo.ru/7f411a40" Id="docRId55" Type="http://schemas.openxmlformats.org/officeDocument/2006/relationships/hyperlink"/><Relationship TargetMode="External" Target="https://m.edsoo.ru/7f412cec" Id="docRId62" Type="http://schemas.openxmlformats.org/officeDocument/2006/relationships/hyperlink"/><Relationship TargetMode="External" Target="https://education.yandex.ru/instructions/teachers/common-concepts/come-in-teacher.html" Id="docRId22" Type="http://schemas.openxmlformats.org/officeDocument/2006/relationships/hyperlink"/><Relationship TargetMode="External" Target="https://uchi.ru/teachers/lk" Id="docRId9" Type="http://schemas.openxmlformats.org/officeDocument/2006/relationships/hyperlink"/><Relationship TargetMode="External" Target="https://education.yandex.ru/instructions/teachers/common-concepts/come-in-teacher.html" Id="docRId0" Type="http://schemas.openxmlformats.org/officeDocument/2006/relationships/hyperlink"/><Relationship TargetMode="External" Target="https://ped-kopilka.ru/semeinaja-biblioteka/vneklasnoe-chtenie-2-klas/raskazy-o-druzhbe-dlja-detei-2-klasa.html" Id="docRId29" Type="http://schemas.openxmlformats.org/officeDocument/2006/relationships/hyperlink"/><Relationship TargetMode="External" Target="https://m.edsoo.ru/7f411a40" Id="docRId49" Type="http://schemas.openxmlformats.org/officeDocument/2006/relationships/hyperlink"/><Relationship Target="styles.xml" Id="docRId77" Type="http://schemas.openxmlformats.org/officeDocument/2006/relationships/styles"/></Relationships>
</file>