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F9198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Закон «Об образовании в Российской Федерации»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 г. № 273-ФЗ.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F91983" w:rsidRDefault="004873FC">
            <w:pPr>
              <w:pStyle w:val="a6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России 01.02.2011 № 1897).</w:t>
            </w:r>
            <w:proofErr w:type="gramEnd"/>
          </w:p>
          <w:p w:rsidR="00F91983" w:rsidRDefault="004873FC">
            <w:pPr>
              <w:ind w:firstLineChars="275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исьмо Министерства просвещения Российской Федерации «Об организации основного общего образования </w:t>
            </w:r>
            <w:proofErr w:type="gramStart"/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ОВЗ в 2021/2022 учебном году».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АБ-1362/07 от 27.08.2021 </w:t>
            </w:r>
          </w:p>
          <w:p w:rsidR="00F91983" w:rsidRDefault="00A43E5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преподавания русского языка и литературы в Российской Федерации, утвержденная распоряжением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Российской Федерации от 9 апреля 2016 г. № 637-р.</w:t>
            </w:r>
          </w:p>
          <w:p w:rsidR="00F91983" w:rsidRDefault="00A43E51">
            <w:pPr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637-р (Утверждено Министром образования и науки Российской Федерации 29 июля 2016 г.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ДЛ-13/08вн)</w:t>
            </w:r>
          </w:p>
          <w:p w:rsidR="00F91983" w:rsidRDefault="00A43E51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91983" w:rsidRDefault="00A43E51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23.12.2020 № 766 "О внесении изменений в федеральный перечень учебников,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стерства просвещения Российской Федерации от 20 мая 2020 г. № 254" (Зарегистрирован 02.03.2021 № 62645)</w:t>
            </w:r>
            <w:proofErr w:type="gramEnd"/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СП 3.1/2.4.3598-20 "Санитарно-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(COVID-19)" (с изменениями на 24 марта 2021 года). Настоящее постановление действует до 1 января 2022 года.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30 марта 2016 г. № 336 «Об утверждении перечня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критериев его формирования и требований к функциональному оснащению, а также норматива стоимости оснащения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дного места обучающегося указанными средствами обучения и воспитания».</w:t>
            </w:r>
          </w:p>
          <w:p w:rsidR="00F91983" w:rsidRDefault="004873FC">
            <w:pPr>
              <w:pStyle w:val="a6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A43E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590,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основе практики международных исследований качества подготовки обучающихся».</w:t>
            </w:r>
          </w:p>
          <w:p w:rsidR="00F91983" w:rsidRDefault="00487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токол от 08.04.2015 N 1/15) (ред. от 04.02.2020)</w:t>
            </w:r>
          </w:p>
          <w:p w:rsidR="00F91983" w:rsidRDefault="004873FC">
            <w:pPr>
              <w:spacing w:after="0"/>
              <w:jc w:val="both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авторской учебной программы 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 русскому языку для 5-9 классов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 января 2020 г. N МР-5/02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F91983" w:rsidRPr="00A43E51" w:rsidRDefault="00F91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983" w:rsidRPr="00A43E51" w:rsidRDefault="00A43E51" w:rsidP="00A43E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русскому языку к учебнику «Русский язык 5-9 классы (базовый уровень)» общеобразовательной школы под редакцией </w:t>
            </w:r>
            <w:proofErr w:type="spellStart"/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- М.: Просвещение, 2012.</w:t>
            </w:r>
          </w:p>
          <w:p w:rsidR="00F91983" w:rsidRDefault="00A43E51" w:rsidP="00A43E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bookmarkStart w:id="1" w:name="_GoBack"/>
            <w:bookmarkEnd w:id="1"/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«Русский язык»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Яро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славской области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2021-2022 учебном году </w:t>
            </w:r>
          </w:p>
          <w:p w:rsidR="00F91983" w:rsidRDefault="00A43E5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73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МОБУ «Пружининская СШ»</w:t>
            </w:r>
            <w:r w:rsidR="004873FC"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утвержденная приказом № 01-09/21 от 22.03.2021 г.</w:t>
            </w:r>
          </w:p>
          <w:p w:rsidR="00F91983" w:rsidRDefault="004873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 МОБУ «Пружининская СШ» на 2021 -2022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01-09/68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</w:p>
          <w:p w:rsidR="00F91983" w:rsidRDefault="00F9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М.Т.Баранов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Т.А.Ладыженская</w:t>
            </w:r>
            <w:proofErr w:type="spellEnd"/>
            <w:r>
              <w:rPr>
                <w:rFonts w:ascii="Times New Roman" w:hAnsi="Times New Roman"/>
              </w:rPr>
              <w:t xml:space="preserve">, Л. А.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Н.М.Шанская</w:t>
            </w:r>
            <w:proofErr w:type="spellEnd"/>
            <w:r>
              <w:rPr>
                <w:rFonts w:ascii="Times New Roman" w:hAnsi="Times New Roman"/>
              </w:rPr>
              <w:t xml:space="preserve"> Москва, Просвещение, 201</w:t>
            </w:r>
            <w:r w:rsidRPr="00A43E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Русский язык 5 класс. Учебник для общеобразовательных организаций в 2-х </w:t>
            </w:r>
            <w:proofErr w:type="gramStart"/>
            <w:r>
              <w:rPr>
                <w:rFonts w:ascii="Times New Roman" w:hAnsi="Times New Roman"/>
              </w:rPr>
              <w:t>частях</w:t>
            </w:r>
            <w:proofErr w:type="gramEnd"/>
            <w:r>
              <w:rPr>
                <w:rFonts w:ascii="Times New Roman" w:hAnsi="Times New Roman"/>
              </w:rPr>
              <w:t xml:space="preserve">. М.: </w:t>
            </w:r>
            <w:r>
              <w:rPr>
                <w:rFonts w:ascii="Times New Roman" w:hAnsi="Times New Roman"/>
              </w:rPr>
              <w:t>Просвещение, 20</w:t>
            </w: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Русский язык 6 класс. Учебник для общеобразовательных организаций в 2-х </w:t>
            </w:r>
            <w:proofErr w:type="gramStart"/>
            <w:r>
              <w:rPr>
                <w:rFonts w:ascii="Times New Roman" w:hAnsi="Times New Roman"/>
              </w:rPr>
              <w:t>частях</w:t>
            </w:r>
            <w:proofErr w:type="gramEnd"/>
            <w:r>
              <w:rPr>
                <w:rFonts w:ascii="Times New Roman" w:hAnsi="Times New Roman"/>
              </w:rPr>
              <w:t>. М.: Просвещение, 20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Русский язык 7 класс. Учебник для </w:t>
            </w:r>
            <w:r>
              <w:rPr>
                <w:rFonts w:ascii="Times New Roman" w:hAnsi="Times New Roman"/>
              </w:rPr>
              <w:t>общеобразовательных организаций. М.: Просвещение, 20</w:t>
            </w: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Русский язык 8 класс. Учебник для общеобразовательных организаций. М.: Просвещение, 201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 xml:space="preserve"> С.Г., Крючков С.Е. Русский язык 9 класс. Учебник</w:t>
            </w:r>
            <w:r>
              <w:rPr>
                <w:rFonts w:ascii="Times New Roman" w:hAnsi="Times New Roman"/>
              </w:rPr>
              <w:t xml:space="preserve"> для общеобразовательных организаций. М.: Просвещение, 201</w:t>
            </w:r>
            <w:r w:rsidRPr="00A43E5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91983" w:rsidRDefault="00F91983">
            <w:pPr>
              <w:pStyle w:val="a6"/>
              <w:tabs>
                <w:tab w:val="left" w:pos="601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реализации  программы  является усвоение содержания  предмета «Русский язык» и достижение обучающимися результатов изучения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языку межнационального общения;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знаний о русском языке как развивающейся системе, их углубление и систематизация; освоение базовых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лингвистических понятий и их использование при анализе и оценке языковых фактов;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функциональной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грамотностью и принципами нормативного использования языковых средств;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оздать условия 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развития личности, ее духовно-нравс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и эмоционального совершенствования;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</w:t>
            </w:r>
            <w:r>
              <w:rPr>
                <w:rFonts w:ascii="Times New Roman" w:hAnsi="Times New Roman"/>
                <w:sz w:val="24"/>
                <w:szCs w:val="24"/>
              </w:rPr>
              <w:t>жданской идентичности и социально-профессиональных ориентаций;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знакомс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методами научного познания; 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формирования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91983" w:rsidRDefault="004873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</w:t>
            </w:r>
            <w:r>
              <w:rPr>
                <w:rFonts w:ascii="Times New Roman" w:hAnsi="Times New Roman"/>
                <w:sz w:val="24"/>
                <w:szCs w:val="24"/>
              </w:rPr>
              <w:t>снову дальнейшего успешного образования и ориентации в мире профессий.</w:t>
            </w:r>
          </w:p>
          <w:p w:rsidR="00F91983" w:rsidRDefault="00F91983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лет, 5-9 класс</w:t>
            </w: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учебного предмета в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учебному плану на изучение русского языка отводится в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gramStart"/>
            <w:r>
              <w:rPr>
                <w:rFonts w:ascii="Times New Roman" w:hAnsi="Times New Roman"/>
              </w:rPr>
              <w:t>классе</w:t>
            </w:r>
            <w:proofErr w:type="gramEnd"/>
            <w:r>
              <w:rPr>
                <w:rFonts w:ascii="Times New Roman" w:hAnsi="Times New Roman"/>
              </w:rPr>
              <w:t xml:space="preserve">  — 170 ч; 5 часов в неделю   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gramStart"/>
            <w:r>
              <w:rPr>
                <w:rFonts w:ascii="Times New Roman" w:hAnsi="Times New Roman"/>
              </w:rPr>
              <w:t>классе</w:t>
            </w:r>
            <w:proofErr w:type="gramEnd"/>
            <w:r>
              <w:rPr>
                <w:rFonts w:ascii="Times New Roman" w:hAnsi="Times New Roman"/>
              </w:rPr>
              <w:t xml:space="preserve"> — 204 ч; 6  часов в неделю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gramStart"/>
            <w:r>
              <w:rPr>
                <w:rFonts w:ascii="Times New Roman" w:hAnsi="Times New Roman"/>
              </w:rPr>
              <w:t>классе</w:t>
            </w:r>
            <w:proofErr w:type="gramEnd"/>
            <w:r>
              <w:rPr>
                <w:rFonts w:ascii="Times New Roman" w:hAnsi="Times New Roman"/>
              </w:rPr>
              <w:t xml:space="preserve"> — 136 ч; 4 часа в неделю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gramStart"/>
            <w:r>
              <w:rPr>
                <w:rFonts w:ascii="Times New Roman" w:hAnsi="Times New Roman"/>
              </w:rPr>
              <w:t>классе</w:t>
            </w:r>
            <w:proofErr w:type="gramEnd"/>
            <w:r>
              <w:rPr>
                <w:rFonts w:ascii="Times New Roman" w:hAnsi="Times New Roman"/>
              </w:rPr>
              <w:t xml:space="preserve"> —102 ч; 3 часа в неделю 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gramStart"/>
            <w:r>
              <w:rPr>
                <w:rFonts w:ascii="Times New Roman" w:hAnsi="Times New Roman"/>
              </w:rPr>
              <w:t>классе</w:t>
            </w:r>
            <w:proofErr w:type="gramEnd"/>
            <w:r>
              <w:rPr>
                <w:rFonts w:ascii="Times New Roman" w:hAnsi="Times New Roman"/>
              </w:rPr>
              <w:t xml:space="preserve"> — 102 ч. 3 часа в неделю</w:t>
            </w: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навыками работы с учебной книгой, словарями</w:t>
            </w:r>
            <w:r>
              <w:rPr>
                <w:rFonts w:ascii="Times New Roman" w:hAnsi="Times New Roman"/>
              </w:rPr>
              <w:t xml:space="preserve"> и другими информационными источниками, включая СМИ и ресурсы Интернета;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различными видами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(с полным</w:t>
            </w:r>
            <w:r>
              <w:rPr>
                <w:rFonts w:ascii="Times New Roman" w:hAnsi="Times New Roman"/>
              </w:rPr>
              <w:t xml:space="preserve">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 понимать, </w:t>
            </w:r>
            <w:proofErr w:type="gramStart"/>
            <w:r>
              <w:rPr>
                <w:rFonts w:ascii="Times New Roman" w:hAnsi="Times New Roman"/>
              </w:rPr>
              <w:t>интерпретировать и комментировать</w:t>
            </w:r>
            <w:proofErr w:type="gramEnd"/>
            <w:r>
              <w:rPr>
                <w:rFonts w:ascii="Times New Roman" w:hAnsi="Times New Roman"/>
              </w:rPr>
              <w:t xml:space="preserve"> тексты различных </w:t>
            </w:r>
            <w:r>
              <w:rPr>
                <w:rFonts w:ascii="Times New Roman" w:hAnsi="Times New Roman"/>
              </w:rPr>
              <w:t>функционально-смысловых типов речи (повествование, описание, рассуждение) и функциональных разновидностей языка;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участвовать в диалогическом и </w:t>
            </w:r>
            <w:proofErr w:type="spellStart"/>
            <w:r>
              <w:rPr>
                <w:rFonts w:ascii="Times New Roman" w:hAnsi="Times New Roman"/>
              </w:rPr>
              <w:t>полилогическом</w:t>
            </w:r>
            <w:proofErr w:type="spellEnd"/>
            <w:r>
              <w:rPr>
                <w:rFonts w:ascii="Times New Roman" w:hAnsi="Times New Roman"/>
              </w:rPr>
              <w:t xml:space="preserve"> общении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создавать устные монологические высказывания разной коммуникативной направленности в </w:t>
            </w:r>
            <w:r>
              <w:rPr>
                <w:rFonts w:ascii="Times New Roman" w:hAnsi="Times New Roman"/>
              </w:rPr>
              <w:t>зависимости от целей, сферы и ситуации общения с соблюдением норм современного русского литературного языка и речевого этикета;</w:t>
            </w:r>
            <w:proofErr w:type="gramEnd"/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создавать и редактировать</w:t>
            </w:r>
            <w:proofErr w:type="gramEnd"/>
            <w:r>
              <w:rPr>
                <w:rFonts w:ascii="Times New Roman" w:hAnsi="Times New Roman"/>
              </w:rPr>
              <w:t xml:space="preserve"> письменные тексты разных стилей и жанров с соблюдением норм современного русского литературного </w:t>
            </w:r>
            <w:r>
              <w:rPr>
                <w:rFonts w:ascii="Times New Roman" w:hAnsi="Times New Roman"/>
              </w:rPr>
              <w:lastRenderedPageBreak/>
              <w:t xml:space="preserve">языка </w:t>
            </w:r>
            <w:r>
              <w:rPr>
                <w:rFonts w:ascii="Times New Roman" w:hAnsi="Times New Roman"/>
              </w:rPr>
              <w:t>и речевого этикета;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смысловому типу речи и функциональной разновидности языка;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знание алфавита при поиске </w:t>
            </w:r>
            <w:r>
              <w:rPr>
                <w:rFonts w:ascii="Times New Roman" w:hAnsi="Times New Roman"/>
              </w:rPr>
              <w:t>информации;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значимые и незначимые единицы языка;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фонетический и орфоэпический анализ слова;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классифицировать и группировать</w:t>
            </w:r>
            <w:proofErr w:type="gramEnd"/>
            <w:r>
              <w:rPr>
                <w:rFonts w:ascii="Times New Roman" w:hAnsi="Times New Roman"/>
              </w:rPr>
              <w:t xml:space="preserve"> звуки речи по заданным признакам, слова по заданным параметрам их звукового состава;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членить слова на слоги и пр</w:t>
            </w:r>
            <w:r>
              <w:rPr>
                <w:rFonts w:ascii="Times New Roman" w:hAnsi="Times New Roman"/>
              </w:rPr>
              <w:t>авильно их переносить;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морфемы и членить слова на морфемы на основе с</w:t>
            </w:r>
            <w:r>
              <w:rPr>
                <w:rFonts w:ascii="Times New Roman" w:hAnsi="Times New Roman"/>
              </w:rPr>
              <w:t>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морфемный и словообразовательный анализ слов;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лексический анализ с</w:t>
            </w:r>
            <w:r>
              <w:rPr>
                <w:rFonts w:ascii="Times New Roman" w:hAnsi="Times New Roman"/>
              </w:rPr>
              <w:t>лова;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морфологический ана</w:t>
            </w:r>
            <w:r>
              <w:rPr>
                <w:rFonts w:ascii="Times New Roman" w:hAnsi="Times New Roman"/>
              </w:rPr>
              <w:t>лиз слова;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hAnsi="Times New Roman"/>
              </w:rPr>
              <w:t>морфемике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словообразованию при проведении морфологического анализа слов;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единицы синтаксиса (словосочетание, предложение, текст);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различные виды словосочетаний и предложений с точк</w:t>
            </w:r>
            <w:r>
              <w:rPr>
                <w:rFonts w:ascii="Times New Roman" w:hAnsi="Times New Roman"/>
              </w:rPr>
              <w:t>и зрения их структурно-смысловой организации и функциональных особенностей;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грамматическую основу предложения;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главные и второстепенные члены предложения;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предложения простые и сложные, предложения осложненной структуры;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оводить синтаксический анализ словосочетания и предложения;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основные языковые нормы в устной и письменной речи;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опираться на </w:t>
            </w:r>
            <w:r>
              <w:rPr>
                <w:rFonts w:ascii="Times New Roman" w:hAnsi="Times New Roman"/>
              </w:rPr>
              <w:t>грамматико-интонационный анализ при объяснении расстановки знаков препинания в предложении;</w:t>
            </w:r>
          </w:p>
          <w:p w:rsidR="00F91983" w:rsidRDefault="004873F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орфографические словари.</w:t>
            </w: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проектная, развивающего обучения, компьютерные, информационно-коммуникационная, игровые, обучение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сотрудничестве, интерактивные, личностно-ориентированное  развивающее обучение,  диалоговые,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формирующее</w:t>
            </w:r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 достижений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A43E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КМЧ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9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Внутренние: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(тест, контрольная работа)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портфолио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образовательных достижений (тест, контрольная работа)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промежуточная и 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(контрольная работа, зачет, экзамен,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Внешние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итоговая аттестация (ОГЭ, ГВЭ)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итоговое собеседование</w:t>
            </w:r>
          </w:p>
          <w:p w:rsidR="00F91983" w:rsidRDefault="004873F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983" w:rsidRDefault="00F9198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983" w:rsidRDefault="00F91983">
      <w:pPr>
        <w:rPr>
          <w:rFonts w:ascii="Times New Roman" w:hAnsi="Times New Roman" w:cs="Times New Roman"/>
          <w:sz w:val="24"/>
          <w:szCs w:val="24"/>
        </w:rPr>
      </w:pPr>
    </w:p>
    <w:p w:rsidR="00F91983" w:rsidRDefault="00F91983"/>
    <w:sectPr w:rsidR="00F9198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C" w:rsidRDefault="004873FC">
      <w:pPr>
        <w:spacing w:line="240" w:lineRule="auto"/>
      </w:pPr>
      <w:r>
        <w:separator/>
      </w:r>
    </w:p>
  </w:endnote>
  <w:endnote w:type="continuationSeparator" w:id="0">
    <w:p w:rsidR="004873FC" w:rsidRDefault="0048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C" w:rsidRDefault="004873FC">
      <w:pPr>
        <w:spacing w:after="0"/>
      </w:pPr>
      <w:r>
        <w:separator/>
      </w:r>
    </w:p>
  </w:footnote>
  <w:footnote w:type="continuationSeparator" w:id="0">
    <w:p w:rsidR="004873FC" w:rsidRDefault="004873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multilevel"/>
    <w:tmpl w:val="00BD03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A45A"/>
    <w:multiLevelType w:val="singleLevel"/>
    <w:tmpl w:val="8B7C75E6"/>
    <w:lvl w:ilvl="0">
      <w:start w:val="1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0592B"/>
    <w:rsid w:val="004873FC"/>
    <w:rsid w:val="0051238B"/>
    <w:rsid w:val="0058360C"/>
    <w:rsid w:val="00844542"/>
    <w:rsid w:val="009F3873"/>
    <w:rsid w:val="00A27C1F"/>
    <w:rsid w:val="00A43E51"/>
    <w:rsid w:val="00AF44E5"/>
    <w:rsid w:val="00B0592B"/>
    <w:rsid w:val="00DF6984"/>
    <w:rsid w:val="00F91983"/>
    <w:rsid w:val="07FC087B"/>
    <w:rsid w:val="11512D2D"/>
    <w:rsid w:val="36B6729A"/>
    <w:rsid w:val="36E643DB"/>
    <w:rsid w:val="43746A7D"/>
    <w:rsid w:val="440C2FE7"/>
    <w:rsid w:val="461931AE"/>
    <w:rsid w:val="51CD59F7"/>
    <w:rsid w:val="73A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endnote text"/>
    <w:basedOn w:val="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a5">
    <w:name w:val="Table Grid"/>
    <w:basedOn w:val="a1"/>
    <w:uiPriority w:val="59"/>
    <w:qFormat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qFormat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qFormat/>
  </w:style>
  <w:style w:type="character" w:customStyle="1" w:styleId="Zag11">
    <w:name w:val="Zag_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4</cp:revision>
  <dcterms:created xsi:type="dcterms:W3CDTF">2021-09-03T12:14:00Z</dcterms:created>
  <dcterms:modified xsi:type="dcterms:W3CDTF">2021-09-08T04:29:00Z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