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876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4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Нормативно-методические материалы</w:t>
            </w:r>
          </w:p>
        </w:tc>
        <w:tc>
          <w:tcPr>
            <w:tcW w:w="140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708"/>
              </w:tabs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 Конституция Российской Федерации (принятая всенародным голосованием 12.12.1993 г. с изменениями, одобренными в ходе общероссийского голосования 01.07.2020 г.).</w:t>
            </w:r>
          </w:p>
          <w:p>
            <w:pPr>
              <w:tabs>
                <w:tab w:val="left" w:pos="708"/>
              </w:tabs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 Закон «Об образовании в Российской Федерации» от 29.12.2012 г. № 273-ФЗ.</w:t>
            </w:r>
          </w:p>
          <w:p>
            <w:pPr>
              <w:tabs>
                <w:tab w:val="left" w:pos="708"/>
              </w:tabs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 Федеральный закон от 31.07.2020 № 304-ФЗ «О внесении изменений в Федеральный закон "Об образовании в Российской Федерации" по вопросам воспитания обучающихся».</w:t>
            </w:r>
          </w:p>
          <w:p>
            <w:pPr>
              <w:tabs>
                <w:tab w:val="left" w:pos="708"/>
              </w:tabs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0" w:name="_Hlk12392688"/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</w:t>
            </w:r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Федеральны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государственны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образовательны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стандарт среднего общего образования (утв. приказом Министерства образования и науки РФ от 17 мая 2012 г. N 413) с изменениями и дополнениями от: 29 декабря 2014 г., 31 декабря 2015 г., 29 июня 2017 г., 24 сентября, 11 декабря 2020 г.</w:t>
            </w:r>
          </w:p>
          <w:p>
            <w:pPr>
              <w:spacing w:after="0" w:line="240" w:lineRule="auto"/>
              <w:ind w:left="0" w:leftChars="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>Концепция преподавания русского языка и литературы в Российской Федерации, утвержденная распоряжением Правительства Российской Федерации от 9 апреля 2016 г. № 637-р.</w:t>
            </w:r>
          </w:p>
          <w:p>
            <w:pPr>
              <w:spacing w:after="0" w:line="240" w:lineRule="auto"/>
              <w:ind w:left="20" w:firstLine="56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  <w:t xml:space="preserve">6.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 xml:space="preserve">План мероприятий по реализации концепции преподавания русского языка и литературы в Российской Федерации, утвержденной распоряжением правительства Российской Федерации от 9 апреля 2016 г. № 637-р (Утверждено Министром образования и науки Российской Федерации 29 июля 2016 г.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>№ ДЛ-13/08вн)</w:t>
            </w:r>
          </w:p>
          <w:p>
            <w:pPr>
              <w:tabs>
                <w:tab w:val="left" w:pos="708"/>
              </w:tabs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>. Приказ Министерства просвещения РФ от 28.12.2018 г. №  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      </w:r>
          </w:p>
          <w:p>
            <w:pPr>
              <w:tabs>
                <w:tab w:val="left" w:pos="708"/>
              </w:tabs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>. 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 (Зарегистрирован 02.03.2021 № 62645)</w:t>
            </w:r>
          </w:p>
          <w:p>
            <w:pPr>
              <w:tabs>
                <w:tab w:val="left" w:pos="708"/>
              </w:tabs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>. Постановление Главного государственного санитарного врача Российской Федерации от 30.06.2020 № 16 «Об утверждении санитарно-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>эпидемиологических правил СП 3.1/2.4.3598-20 "Санитарно-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(с изменениями на 24 марта 2021 года). Настоящее постановление действует до 1 января 2022 года.</w:t>
            </w:r>
          </w:p>
          <w:p>
            <w:pPr>
              <w:tabs>
                <w:tab w:val="left" w:pos="708"/>
              </w:tabs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>. Приказ Министерства просвещения Российской Федерации от 28.08.2020 г. №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      </w:r>
          </w:p>
          <w:p>
            <w:pPr>
              <w:tabs>
                <w:tab w:val="left" w:pos="708"/>
              </w:tabs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>. Приказ Министерства образования и науки РФ от 30 марта 2016 г. № 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воспитания».</w:t>
            </w:r>
          </w:p>
          <w:p>
            <w:pPr>
              <w:pStyle w:val="7"/>
              <w:numPr>
                <w:ilvl w:val="0"/>
                <w:numId w:val="0"/>
              </w:numPr>
              <w:ind w:left="360" w:leftChars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12.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Приказ Рособрнадзора № 590, Минпросвещения России № 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обучающихся».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 xml:space="preserve">       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  <w:t>13.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 xml:space="preserve"> Примерная основная образовательная программа среднего общего образования (ОДОБРЕНА РЕШЕНИЕМ ОТ 12 МАЯ 2016 ГОДА. ПРОТОКОЛ №2/16)</w:t>
            </w:r>
          </w:p>
          <w:p>
            <w:pPr>
              <w:tabs>
                <w:tab w:val="left" w:pos="708"/>
              </w:tabs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14.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Приказ Минпросвещения России от 02.12.2019 N 649 «Об утверждении Целевой модели цифровой образовательной среды».</w:t>
            </w:r>
          </w:p>
          <w:p>
            <w:pPr>
              <w:tabs>
                <w:tab w:val="left" w:pos="708"/>
              </w:tabs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Письмо Минпросвещения России от 14 января 2020 г. N МР-5/02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«О направлении методических рекомендаций» (вместе с методическими рекомендациями по вопросам внедрения целевой модели цифровой образовательной среды в субъектах Российской Федерации)</w:t>
            </w:r>
          </w:p>
          <w:p>
            <w:pPr>
              <w:pStyle w:val="8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firstLine="720" w:firstLineChars="300"/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ru-RU" w:bidi="ar-SA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 w:eastAsia="ru-RU" w:bidi="ar-SA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lang w:val="en-US" w:eastAsia="ru-RU" w:bidi="ar-SA"/>
              </w:rPr>
              <w:t xml:space="preserve">. </w:t>
            </w:r>
            <w:r>
              <w:rPr>
                <w:rFonts w:ascii="Times New Roman" w:hAnsi="Times New Roman" w:cs="Times New Roman" w:eastAsiaTheme="minorEastAsia"/>
                <w:bCs/>
                <w:sz w:val="24"/>
                <w:szCs w:val="24"/>
                <w:lang w:val="ru-RU" w:eastAsia="en-US" w:bidi="ar-SA"/>
              </w:rPr>
              <w:t>Гольцова Н.Г. Программа к учебнику «Русский язык. 10—11 классы» - Авторы учебника  Н.Г. Гольцова, И.В. Шамшин, М.А. Мищерина) в двух частях. — 5_е изд. — М.: OOO «Русское слово 2018 г.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60" w:leftChars="0" w:firstLine="720" w:firstLineChars="3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  <w:t xml:space="preserve">17.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>Методическое письмо о преподавании учебного предмета «Русский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  <w:t xml:space="preserve"> язык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>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 xml:space="preserve">в образовательных организациях Ярославской области в 2021-2022 учебном году 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60" w:leftChars="0" w:firstLine="840" w:firstLineChars="35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  <w:t xml:space="preserve">18.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>Программа воспитания МОБУ «Пружининская СШ»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  <w:t>, утвержденная приказом № 01-09/21 от 22.03.2021 г.</w:t>
            </w:r>
          </w:p>
          <w:p>
            <w:pPr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ind w:leftChars="0" w:firstLine="960" w:firstLineChars="4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bookmarkStart w:id="1" w:name="_GoBack"/>
            <w:bookmarkEnd w:id="1"/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  <w:t xml:space="preserve">19.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>Учебный план  МОБУ «Пружининская СШ» на 2021 -2022 уч.г.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  <w:t>, утвержденный приказом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 xml:space="preserve"> №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  <w:t xml:space="preserve"> 01-09/68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 xml:space="preserve">  от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  <w:t>01.09.2021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 xml:space="preserve">    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Реализуемый УМК</w:t>
            </w:r>
          </w:p>
        </w:tc>
        <w:tc>
          <w:tcPr>
            <w:tcW w:w="140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numPr>
                <w:ilvl w:val="0"/>
                <w:numId w:val="0"/>
              </w:numPr>
              <w:spacing w:after="0" w:line="240" w:lineRule="auto"/>
              <w:ind w:left="60" w:lef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 xml:space="preserve">Учебник (Гольцова Н.Г. Русский язык 10-11 классы. Учебник для общеобразовательных учреждений. – М.: «Русское слово», 2016. – 403 с.); 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60" w:lef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 xml:space="preserve">Методическое пособие для учителя (Н.Н. Будникова, Н.И. Дмитриева. 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60" w:lef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>Поурочные разработки по русскому языку к учебнику Н.Г. Гольцовой. – М.: «Вако», 2016. – 284 с.);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60" w:leftChars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Цели и задачи изучения предмета </w:t>
            </w:r>
          </w:p>
        </w:tc>
        <w:tc>
          <w:tcPr>
            <w:tcW w:w="140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numPr>
                <w:ilvl w:val="0"/>
                <w:numId w:val="0"/>
              </w:numPr>
              <w:spacing w:after="0" w:line="240" w:lineRule="auto"/>
              <w:ind w:left="60" w:lef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  <w:t>Цели: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60" w:lef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  <w:t>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>Воспитание уважения к родному языку, осмысление русского языка как основного средства общения.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60" w:lef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>2) Овладение русским языком как средством общения.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60" w:lef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>3) Осуществлять речевой контроль и самокоррекцию.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60" w:lef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>4) Осуществлять информационную переработку текста.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60" w:lef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>5) Освоение знаний об устройстве языковой системы и закономерностях ее функционирования.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60" w:lef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>6) Овладение культурой устной и письменной речи, видами речевой деятельности.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60" w:lef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>7) Подготовка учащихся к ЕГЭ.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60" w:lef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>Задачи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  <w:t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60" w:lef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>Освоение теоретических сведений о русском языке.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60" w:lef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>Овладение умением применять правила в устной и письменной речи.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60" w:lef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>Применение на практике теории, правил.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60" w:lef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>Создание собственных, творческих работ.</w:t>
            </w:r>
          </w:p>
          <w:p>
            <w:pPr>
              <w:pStyle w:val="7"/>
              <w:ind w:left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140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7"/>
              <w:ind w:left="720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2 года, 10-11 класс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учебного предмета в учебном плане</w:t>
            </w:r>
          </w:p>
        </w:tc>
        <w:tc>
          <w:tcPr>
            <w:tcW w:w="140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8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Согласно учебному плану на изучение русского языка отводится в</w:t>
            </w:r>
          </w:p>
          <w:p>
            <w:pPr>
              <w:pStyle w:val="8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hint="default" w:ascii="Times New Roman" w:hAnsi="Times New Roman"/>
                <w:lang w:val="en-US" w:eastAsia="ru-RU"/>
              </w:rPr>
              <w:t xml:space="preserve">10 </w:t>
            </w:r>
            <w:r>
              <w:rPr>
                <w:rFonts w:ascii="Times New Roman" w:hAnsi="Times New Roman"/>
                <w:lang w:val="ru-RU" w:eastAsia="ru-RU"/>
              </w:rPr>
              <w:t xml:space="preserve">классе  — </w:t>
            </w:r>
            <w:r>
              <w:rPr>
                <w:rFonts w:hint="default" w:ascii="Times New Roman" w:hAnsi="Times New Roman"/>
                <w:lang w:val="en-US" w:eastAsia="ru-RU"/>
              </w:rPr>
              <w:t>35</w:t>
            </w:r>
            <w:r>
              <w:rPr>
                <w:rFonts w:ascii="Times New Roman" w:hAnsi="Times New Roman"/>
                <w:lang w:val="ru-RU" w:eastAsia="ru-RU"/>
              </w:rPr>
              <w:t xml:space="preserve"> ч; </w:t>
            </w:r>
            <w:r>
              <w:rPr>
                <w:rFonts w:hint="default"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ru-RU" w:eastAsia="ru-RU"/>
              </w:rPr>
              <w:t xml:space="preserve"> час в неделю   </w:t>
            </w:r>
          </w:p>
          <w:p>
            <w:pPr>
              <w:pStyle w:val="8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hint="default" w:ascii="Times New Roman" w:hAnsi="Times New Roman"/>
                <w:lang w:val="en-US" w:eastAsia="ru-RU"/>
              </w:rPr>
              <w:t xml:space="preserve"> 11 классе - 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>
              <w:rPr>
                <w:rFonts w:hint="default" w:ascii="Times New Roman" w:hAnsi="Times New Roman"/>
                <w:lang w:val="en-US" w:eastAsia="ru-RU"/>
              </w:rPr>
              <w:t>35</w:t>
            </w:r>
            <w:r>
              <w:rPr>
                <w:rFonts w:ascii="Times New Roman" w:hAnsi="Times New Roman"/>
                <w:lang w:val="ru-RU" w:eastAsia="ru-RU"/>
              </w:rPr>
              <w:t xml:space="preserve"> ч; </w:t>
            </w:r>
            <w:r>
              <w:rPr>
                <w:rFonts w:hint="default"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ru-RU" w:eastAsia="ru-RU"/>
              </w:rPr>
              <w:t xml:space="preserve"> час в неделю    </w:t>
            </w:r>
          </w:p>
          <w:p>
            <w:pPr>
              <w:pStyle w:val="8"/>
              <w:widowControl w:val="0"/>
              <w:numPr>
                <w:ilvl w:val="0"/>
                <w:numId w:val="0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709"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40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both"/>
              <w:rPr>
                <w:rStyle w:val="13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результаты </w:t>
            </w:r>
          </w:p>
          <w:p>
            <w:pPr>
              <w:spacing w:after="0" w:line="240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     1)</w:t>
            </w: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осознание феномена родного языка как духовной, культурной, нравственной основы личности; осознание себя как языковой личности; понимание зависимости успешной социализации человека, способности его адаптироваться в изменяющейся социокультурной среде, готовности к самообразованию от уровня владения русским языком; понимание роли родного языка для самореализации, самовыражения личности в различных областях человеческой деятельности;</w:t>
            </w:r>
          </w:p>
          <w:p>
            <w:pPr>
              <w:spacing w:after="0" w:line="240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     2)</w:t>
            </w: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      </w:r>
          </w:p>
          <w:p>
            <w:pPr>
              <w:spacing w:after="0" w:line="240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    3) увеличение продуктивного, рецептивного и потенциального словаря; расширение круга используемых языковых и речевых средств.</w:t>
            </w:r>
          </w:p>
          <w:p>
            <w:pPr>
              <w:spacing w:after="0" w:line="240" w:lineRule="auto"/>
              <w:jc w:val="both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"/>
              </w:rPr>
              <w:t xml:space="preserve">       </w:t>
            </w:r>
            <w:r>
              <w:rPr>
                <w:rStyle w:val="13"/>
                <w:rFonts w:ascii="Times New Roman" w:hAnsi="Times New Roman" w:cs="Times New Roman"/>
                <w:b/>
                <w:sz w:val="28"/>
                <w:szCs w:val="28"/>
              </w:rPr>
              <w:t>Метапредметные результаты</w:t>
            </w:r>
            <w:r>
              <w:rPr>
                <w:rStyle w:val="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     1)</w:t>
            </w: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владение всеми видами речевой деятельности в разных коммуникативных условиях:</w:t>
            </w:r>
          </w:p>
          <w:p>
            <w:pPr>
              <w:spacing w:after="0" w:line="240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      •</w:t>
            </w: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разными видами чтения и аудирования; способностью адекватно понять прочитанное или прослушанное высказывание и передать его содержание в соответствии с коммуникативной задачей; умениями и навыками работы с научным текстом, с различными источниками научно-технической информации;</w:t>
            </w: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ab/>
            </w:r>
          </w:p>
          <w:p>
            <w:pPr>
              <w:spacing w:after="0" w:line="240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      •</w:t>
            </w: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умениями выступать перед аудиторией старшеклассников с докладом; защищать реферат, проектную работу; участвовать в спорах, диспутах, свободно и правильно излагая свои мысли в устной и письменной форме;</w:t>
            </w:r>
          </w:p>
          <w:p>
            <w:pPr>
              <w:spacing w:after="0" w:line="240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         • умениями строить продуктивное речевое взаимодействие в сотрудничестве со сверстниками и взрослыми, учитывать разные мнения и интересы, обосновывать собственную позицию, договариваться и приходить к общему решению; осуществлять коммуникативную рефлексию;</w:t>
            </w:r>
          </w:p>
          <w:p>
            <w:pPr>
              <w:spacing w:after="0" w:line="240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       •</w:t>
            </w: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результаты и адекватно формулировать их в устной и письменной форме;</w:t>
            </w:r>
          </w:p>
          <w:p>
            <w:pPr>
              <w:spacing w:after="0" w:line="240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     2)</w:t>
            </w: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способность пользоваться русским языком как средством получения знаний в разных областях современной науки, совершенствовать умение применять полученные знания, умения и навыки анализа языковых явлений на</w:t>
            </w:r>
          </w:p>
          <w:p>
            <w:pPr>
              <w:spacing w:after="0" w:line="240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межпредметном уровне;</w:t>
            </w:r>
          </w:p>
          <w:p>
            <w:pPr>
              <w:spacing w:after="0" w:line="240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     3)</w:t>
            </w: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готовность к получению высшего образования по избранному профилю, подготовка к различным формам учебно-познавательной деятельности в вузе;</w:t>
            </w:r>
          </w:p>
          <w:p>
            <w:pPr>
              <w:spacing w:after="0" w:line="240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     4)</w:t>
            </w: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групповой, проектной деятельности.</w:t>
            </w:r>
          </w:p>
          <w:p>
            <w:pPr>
              <w:spacing w:after="0" w:line="240" w:lineRule="auto"/>
              <w:jc w:val="both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"/>
              </w:rPr>
              <w:t xml:space="preserve">       </w:t>
            </w:r>
            <w:r>
              <w:rPr>
                <w:rStyle w:val="13"/>
                <w:rFonts w:ascii="Times New Roman" w:hAnsi="Times New Roman" w:cs="Times New Roman"/>
                <w:b/>
                <w:sz w:val="28"/>
                <w:szCs w:val="28"/>
              </w:rPr>
              <w:t>Предметные результаты</w:t>
            </w:r>
          </w:p>
          <w:p>
            <w:pPr>
              <w:spacing w:after="0" w:line="240" w:lineRule="auto"/>
              <w:ind w:left="4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Ученик научится: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 и умений по русскому языку, осознавать необходимость новых знаний и умений.</w:t>
            </w:r>
          </w:p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Находить новую информацию в разных источниках различными способами (наблюдение, чтение, слушание). </w:t>
            </w:r>
          </w:p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Грамотно работать с текстовой информацией, а именно: </w:t>
            </w:r>
          </w:p>
          <w:p>
            <w:pPr>
              <w:pStyle w:val="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прогнозировать содержание текста по заголовку, по началу, по интонации, по характеру источника; </w:t>
            </w:r>
          </w:p>
          <w:p>
            <w:pPr>
              <w:pStyle w:val="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предвидеть структуру предложения по его началу, по лексическим и морфологическим компонентам; </w:t>
            </w:r>
          </w:p>
          <w:p>
            <w:pPr>
              <w:pStyle w:val="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прогнозировать композицию текста по его жанровым характеристикам; </w:t>
            </w:r>
          </w:p>
          <w:p>
            <w:pPr>
              <w:pStyle w:val="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осознанно выделять тему высказывания и строить высказывание в соответствии с заданной темой; </w:t>
            </w:r>
          </w:p>
          <w:p>
            <w:pPr>
              <w:pStyle w:val="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определять основную мысль текста и строить высказывание с учетом коммуникативного намерения;</w:t>
            </w:r>
          </w:p>
          <w:p>
            <w:pPr>
              <w:pStyle w:val="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собирать и систематизировать материал для создания собственного текста, планировать содержание высказывания; </w:t>
            </w:r>
          </w:p>
          <w:p>
            <w:pPr>
              <w:pStyle w:val="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определять тип и стиль текста и структурировать соответствующую композиционную форму. </w:t>
            </w:r>
          </w:p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Перерабатывать информацию разными способами (анализ, обобщение, классификация, систематизация, сравнение). </w:t>
            </w:r>
          </w:p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Преобразовывать информацию из одной формы в другую (текст, конспект, таблица, схема, план, тезисы и др.) и выбирать удобную для себя форму. </w:t>
            </w:r>
          </w:p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Передавать информацию в сжатом и развернутом виде. </w:t>
            </w:r>
          </w:p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Придавать высказыванию соответствующую композиционную форму и стилистическую окраску. </w:t>
            </w:r>
          </w:p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Осознанно отбирать необходимые языковые средства для оформления высказывания, уметь редактировать написанное. </w:t>
            </w:r>
          </w:p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и оценивать свою и чужую речь с точки зрения языковых норм. </w:t>
            </w:r>
          </w:p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свою устную и письменную речь в соответствии с языковыми нормами. </w:t>
            </w:r>
          </w:p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Находить ключевые слова текста, сжимать и разворачивать высказывание на основе выделенных ключевых слов. </w:t>
            </w:r>
          </w:p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Отбирать лексические единицы и грамматические конструкции при оформлении связных высказываний с учетом их свойств и возможностей для решения определенной коммуникативной задачи; </w:t>
            </w:r>
          </w:p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Выбирать вид чтения в зависимости от цели чтения и характера изложения материала. </w:t>
            </w:r>
          </w:p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Конспектировать устные и письменные источники, аннотировать и реферировать учебные, учебно-научные и литературно-критические статьи. </w:t>
            </w:r>
          </w:p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нормативные словари для получения информации о нормах современного русского литературного языка. </w:t>
            </w:r>
          </w:p>
          <w:p>
            <w:pPr>
              <w:spacing w:after="0" w:line="240" w:lineRule="auto"/>
              <w:ind w:left="4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Ученик получит возможность  научиться:</w:t>
            </w:r>
          </w:p>
          <w:p>
            <w:pPr>
              <w:pStyle w:val="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стилистическую окраску и экспрессивные возможности слов и грамматических конструкций. </w:t>
            </w:r>
          </w:p>
          <w:p>
            <w:pPr>
              <w:pStyle w:val="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Соотносить значение и стилистическую окраску слова и грамматической конструкции с содержанием и стилем высказывания. </w:t>
            </w:r>
          </w:p>
          <w:p>
            <w:pPr>
              <w:pStyle w:val="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в собственной речи стилистические возможности слов и грамматических конструкций предложений.</w:t>
            </w:r>
          </w:p>
          <w:p>
            <w:pPr>
              <w:pStyle w:val="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Проводить лингвистический и стилистический анализ текстов разных типов, различной стилистической направленности. </w:t>
            </w:r>
          </w:p>
          <w:p>
            <w:pPr>
              <w:pStyle w:val="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Используемые технологии</w:t>
            </w:r>
          </w:p>
        </w:tc>
        <w:tc>
          <w:tcPr>
            <w:tcW w:w="140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7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проектная, развивающего обучения, компьютерные, информационно-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коммуникационная, игровые, обучение в сотрудничестве, интерактивные, личностно-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ориентированное  развивающее обучение,  диалоговые,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уровневой дифференциации обучения, дистанционного обучения,  формирующее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оценивания достижений учащихся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РКМЧ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.</w:t>
            </w:r>
          </w:p>
          <w:p>
            <w:pPr>
              <w:pStyle w:val="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контроля</w:t>
            </w:r>
          </w:p>
        </w:tc>
        <w:tc>
          <w:tcPr>
            <w:tcW w:w="140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2"/>
              <w:spacing w:line="240" w:lineRule="auto"/>
              <w:ind w:firstLine="7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Внутренняя оценка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включает:</w:t>
            </w:r>
          </w:p>
          <w:p>
            <w:pPr>
              <w:pStyle w:val="12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стартовую 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(входную) </w:t>
            </w:r>
            <w:r>
              <w:rPr>
                <w:sz w:val="24"/>
                <w:szCs w:val="24"/>
              </w:rPr>
              <w:t>диагностику,</w:t>
            </w:r>
          </w:p>
          <w:p>
            <w:pPr>
              <w:pStyle w:val="12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текущую и тематическую оценку,</w:t>
            </w:r>
          </w:p>
          <w:p>
            <w:pPr>
              <w:pStyle w:val="12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портфолио,</w:t>
            </w:r>
          </w:p>
          <w:p>
            <w:pPr>
              <w:pStyle w:val="12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внутришкольный мониторинг образовательных достижений,</w:t>
            </w:r>
          </w:p>
          <w:p>
            <w:pPr>
              <w:pStyle w:val="12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промежуточную и итоговую аттестацию обучающихся.</w:t>
            </w:r>
          </w:p>
          <w:p>
            <w:pPr>
              <w:pStyle w:val="12"/>
              <w:spacing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>
              <w:rPr>
                <w:b/>
                <w:sz w:val="24"/>
                <w:szCs w:val="24"/>
              </w:rPr>
              <w:t>внешним процедурам</w:t>
            </w:r>
            <w:r>
              <w:rPr>
                <w:sz w:val="24"/>
                <w:szCs w:val="24"/>
              </w:rPr>
              <w:t xml:space="preserve"> относятся:</w:t>
            </w:r>
          </w:p>
          <w:p>
            <w:pPr>
              <w:pStyle w:val="12"/>
              <w:numPr>
                <w:ilvl w:val="0"/>
                <w:numId w:val="5"/>
              </w:numPr>
              <w:spacing w:line="240" w:lineRule="auto"/>
              <w:ind w:left="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итоговая аттестация,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(ЕГЭ, ГВЭ)</w:t>
            </w:r>
          </w:p>
          <w:p>
            <w:pPr>
              <w:pStyle w:val="12"/>
              <w:numPr>
                <w:ilvl w:val="0"/>
                <w:numId w:val="5"/>
              </w:numPr>
              <w:spacing w:line="240" w:lineRule="auto"/>
              <w:ind w:left="0" w:firstLine="709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итоговое сочинение,</w:t>
            </w:r>
          </w:p>
          <w:p>
            <w:pPr>
              <w:pStyle w:val="12"/>
              <w:numPr>
                <w:ilvl w:val="0"/>
                <w:numId w:val="5"/>
              </w:numPr>
              <w:spacing w:line="240" w:lineRule="auto"/>
              <w:ind w:left="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независимая оценка качества образования</w:t>
            </w:r>
            <w:r>
              <w:rPr>
                <w:rFonts w:hint="default"/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12"/>
              <w:numPr>
                <w:ilvl w:val="0"/>
                <w:numId w:val="5"/>
              </w:numPr>
              <w:spacing w:line="240" w:lineRule="auto"/>
              <w:ind w:left="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мониторинговые исследования муниципального, регионального и федерального уровней.</w:t>
            </w:r>
          </w:p>
          <w:p>
            <w:pPr>
              <w:pStyle w:val="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/>
    <w:sectPr>
      <w:pgSz w:w="16838" w:h="11906" w:orient="landscape"/>
      <w:pgMar w:top="426" w:right="1134" w:bottom="142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ntury Schoolbook">
    <w:altName w:val="Segoe Print"/>
    <w:panose1 w:val="02040604050505020304"/>
    <w:charset w:val="CC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BD03FF"/>
    <w:multiLevelType w:val="multilevel"/>
    <w:tmpl w:val="00BD03F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1042B6D"/>
    <w:multiLevelType w:val="multilevel"/>
    <w:tmpl w:val="01042B6D"/>
    <w:lvl w:ilvl="0" w:tentative="0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2">
    <w:nsid w:val="4F57071F"/>
    <w:multiLevelType w:val="multilevel"/>
    <w:tmpl w:val="4F57071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D721C70"/>
    <w:multiLevelType w:val="multilevel"/>
    <w:tmpl w:val="5D721C70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>
    <w:nsid w:val="6D006E2B"/>
    <w:multiLevelType w:val="multilevel"/>
    <w:tmpl w:val="6D006E2B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B0592B"/>
    <w:rsid w:val="0051238B"/>
    <w:rsid w:val="0058360C"/>
    <w:rsid w:val="00844542"/>
    <w:rsid w:val="009F3873"/>
    <w:rsid w:val="00A27C1F"/>
    <w:rsid w:val="00AF44E5"/>
    <w:rsid w:val="00B0592B"/>
    <w:rsid w:val="00DF6984"/>
    <w:rsid w:val="07FC087B"/>
    <w:rsid w:val="11512D2D"/>
    <w:rsid w:val="14E47625"/>
    <w:rsid w:val="36B6729A"/>
    <w:rsid w:val="3C124852"/>
    <w:rsid w:val="3F317976"/>
    <w:rsid w:val="43746A7D"/>
    <w:rsid w:val="440C2FE7"/>
    <w:rsid w:val="461931AE"/>
    <w:rsid w:val="51CD59F7"/>
    <w:rsid w:val="59FC128F"/>
    <w:rsid w:val="676D3E39"/>
    <w:rsid w:val="73AA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ndnote reference"/>
    <w:basedOn w:val="2"/>
    <w:semiHidden/>
    <w:unhideWhenUsed/>
    <w:qFormat/>
    <w:uiPriority w:val="99"/>
    <w:rPr>
      <w:vertAlign w:val="superscript"/>
    </w:rPr>
  </w:style>
  <w:style w:type="paragraph" w:styleId="5">
    <w:name w:val="endnote text"/>
    <w:basedOn w:val="1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table" w:styleId="6">
    <w:name w:val="Table Grid"/>
    <w:basedOn w:val="3"/>
    <w:qFormat/>
    <w:uiPriority w:val="59"/>
    <w:pPr>
      <w:spacing w:after="0" w:line="240" w:lineRule="auto"/>
    </w:pPr>
    <w:rPr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link w:val="9"/>
    <w:qFormat/>
    <w:uiPriority w:val="0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Без интервала Знак"/>
    <w:basedOn w:val="2"/>
    <w:link w:val="7"/>
    <w:qFormat/>
    <w:uiPriority w:val="0"/>
  </w:style>
  <w:style w:type="character" w:customStyle="1" w:styleId="10">
    <w:name w:val="Zag_11"/>
    <w:qFormat/>
    <w:uiPriority w:val="0"/>
  </w:style>
  <w:style w:type="paragraph" w:customStyle="1" w:styleId="11">
    <w:name w:val="s_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">
    <w:name w:val="А_основной"/>
    <w:basedOn w:val="1"/>
    <w:qFormat/>
    <w:uiPriority w:val="99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0"/>
      <w:lang w:eastAsia="en-US"/>
    </w:rPr>
  </w:style>
  <w:style w:type="character" w:customStyle="1" w:styleId="13">
    <w:name w:val="Font Style63"/>
    <w:qFormat/>
    <w:uiPriority w:val="99"/>
    <w:rPr>
      <w:rFonts w:ascii="Century Schoolbook" w:hAnsi="Century Schoolbook" w:cs="Century Schoolboo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277</Words>
  <Characters>1583</Characters>
  <Lines>13</Lines>
  <Paragraphs>3</Paragraphs>
  <TotalTime>1</TotalTime>
  <ScaleCrop>false</ScaleCrop>
  <LinksUpToDate>false</LinksUpToDate>
  <CharactersWithSpaces>1857</CharactersWithSpaces>
  <Application>WPS Office_11.2.0.10265_F1E327BC-269C-435d-A152-05C5408002CA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2021-09-03T12:14:00Z</dcterms:created>
  <dc:creator>home</dc:creator>
  <cp:lastModifiedBy>Пользователь</cp:lastModifiedBy>
  <dcterms:modified xsi:type="dcterms:W3CDTF">2021-09-04T11:26:30Z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8A342F90E0A645498D7703CA4BA4651E</vt:lpwstr>
  </property>
</Properties>
</file>