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4" w:rsidRDefault="00B355C4" w:rsidP="00B355C4">
      <w:pPr>
        <w:jc w:val="center"/>
      </w:pPr>
      <w:r>
        <w:t>Аннотация к программе по химии 10 класс</w:t>
      </w:r>
    </w:p>
    <w:tbl>
      <w:tblPr>
        <w:tblStyle w:val="a4"/>
        <w:tblW w:w="15876" w:type="dxa"/>
        <w:tblInd w:w="-459" w:type="dxa"/>
        <w:tblLook w:val="04A0"/>
      </w:tblPr>
      <w:tblGrid>
        <w:gridCol w:w="1843"/>
        <w:gridCol w:w="14033"/>
      </w:tblGrid>
      <w:tr w:rsidR="00B355C4" w:rsidRPr="00B355C4" w:rsidTr="00B355C4">
        <w:trPr>
          <w:trHeight w:val="126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29" w:rsidRPr="00BF2588" w:rsidRDefault="001C5D29" w:rsidP="001C5D29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2588">
              <w:rPr>
                <w:rFonts w:eastAsia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1C5D29" w:rsidRPr="00BF2588" w:rsidRDefault="001C5D29" w:rsidP="001C5D29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2588">
              <w:rPr>
                <w:rFonts w:eastAsia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1C5D29" w:rsidRPr="00BF2588" w:rsidRDefault="001C5D29" w:rsidP="001C5D29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F2588">
              <w:rPr>
                <w:rFonts w:eastAsia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1C5D29" w:rsidRPr="00BF2588" w:rsidRDefault="001C5D29" w:rsidP="001C5D29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Hlk12392688"/>
            <w:r w:rsidRPr="00BF2588"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bookmarkEnd w:id="0"/>
            <w:r w:rsidRPr="00BF2588">
              <w:rPr>
                <w:rFonts w:eastAsia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 w:rsidR="001C5D29" w:rsidRPr="00F00D94" w:rsidRDefault="001C5D29" w:rsidP="001C5D29">
            <w:pPr>
              <w:spacing w:after="160" w:line="259" w:lineRule="auto"/>
            </w:pPr>
            <w:r>
              <w:t>5</w:t>
            </w:r>
            <w:r w:rsidRPr="00F00D94"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1C5D29" w:rsidRPr="00F00D94" w:rsidRDefault="001C5D29" w:rsidP="001C5D29">
            <w:pPr>
              <w:spacing w:after="160" w:line="259" w:lineRule="auto"/>
            </w:pPr>
            <w:r>
              <w:t>6</w:t>
            </w:r>
            <w:r w:rsidRPr="00F00D94">
              <w:t xml:space="preserve">. </w:t>
            </w:r>
            <w:proofErr w:type="gramStart"/>
            <w:r w:rsidRPr="00F00D94"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1C5D29" w:rsidRPr="00F00D94" w:rsidRDefault="001C5D29" w:rsidP="001C5D29">
            <w:pPr>
              <w:spacing w:after="160" w:line="259" w:lineRule="auto"/>
            </w:pPr>
            <w:r>
              <w:t>7</w:t>
            </w:r>
            <w:r w:rsidRPr="00F00D94">
              <w:t xml:space="preserve">. </w:t>
            </w:r>
            <w:proofErr w:type="gramStart"/>
            <w:r w:rsidRPr="00F00D94"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00D94">
              <w:t>коронавирусной</w:t>
            </w:r>
            <w:proofErr w:type="spellEnd"/>
            <w:r w:rsidRPr="00F00D94">
              <w:t xml:space="preserve"> инфекции (COVID-19)" (с изменениями на 24 марта 2021 года).</w:t>
            </w:r>
            <w:proofErr w:type="gramEnd"/>
            <w:r w:rsidRPr="00F00D94">
              <w:t xml:space="preserve"> Настоящее постановление действует до 1 января 2022 года.</w:t>
            </w:r>
          </w:p>
          <w:p w:rsidR="001C5D29" w:rsidRPr="00F00D94" w:rsidRDefault="001C5D29" w:rsidP="001C5D29">
            <w:pPr>
              <w:spacing w:after="160" w:line="259" w:lineRule="auto"/>
            </w:pPr>
            <w:r>
              <w:rPr>
                <w:b/>
              </w:rPr>
              <w:t>8</w:t>
            </w:r>
            <w:r w:rsidRPr="00F00D94">
              <w:rPr>
                <w:b/>
              </w:rPr>
              <w:t>.</w:t>
            </w:r>
            <w:r w:rsidRPr="00F00D94"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1C5D29" w:rsidRPr="00F00D94" w:rsidRDefault="001C5D29" w:rsidP="001C5D29">
            <w:pPr>
              <w:spacing w:after="160" w:line="259" w:lineRule="auto"/>
            </w:pPr>
            <w:r>
              <w:t>9</w:t>
            </w:r>
            <w:r w:rsidRPr="00F00D94">
              <w:t xml:space="preserve">. </w:t>
            </w:r>
            <w:proofErr w:type="gramStart"/>
            <w:r w:rsidRPr="00F00D94">
      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Pr="00F00D94">
              <w:t xml:space="preserve">, критериев его формирования и требований к функциональному оснащению, а также норматива стоимости оснащения одного места </w:t>
            </w:r>
            <w:r w:rsidRPr="00F00D94">
              <w:lastRenderedPageBreak/>
              <w:t>обучающегося указанными средствами обучения и воспитания».</w:t>
            </w:r>
          </w:p>
          <w:p w:rsidR="001C5D29" w:rsidRPr="00BF2588" w:rsidRDefault="001C5D29" w:rsidP="001C5D29">
            <w:pPr>
              <w:spacing w:after="160" w:line="259" w:lineRule="auto"/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>10.Примерная основная образовательная программа среднего общего образования (Одобрена решением от 12.045.2016, протокол № 2/16).</w:t>
            </w:r>
          </w:p>
          <w:p w:rsidR="001C5D29" w:rsidRPr="00BF2588" w:rsidRDefault="001C5D29" w:rsidP="001C5D29">
            <w:pPr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 xml:space="preserve">11.Приказ </w:t>
            </w:r>
            <w:proofErr w:type="spellStart"/>
            <w:r w:rsidRPr="00BF2588">
              <w:rPr>
                <w:sz w:val="24"/>
                <w:szCs w:val="24"/>
              </w:rPr>
              <w:t>Минпросвещения</w:t>
            </w:r>
            <w:proofErr w:type="spellEnd"/>
            <w:r w:rsidRPr="00BF2588">
              <w:rPr>
                <w:sz w:val="24"/>
                <w:szCs w:val="24"/>
              </w:rPr>
              <w:t xml:space="preserve"> России от 02.12.2019 N 649 «Об утверждении Целевой модели цифровой образовательной среды».</w:t>
            </w:r>
          </w:p>
          <w:p w:rsidR="001C5D29" w:rsidRDefault="001C5D29" w:rsidP="001C5D29">
            <w:pPr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 xml:space="preserve">12.Письмо </w:t>
            </w:r>
            <w:proofErr w:type="spellStart"/>
            <w:r w:rsidRPr="00BF2588">
              <w:rPr>
                <w:sz w:val="24"/>
                <w:szCs w:val="24"/>
              </w:rPr>
              <w:t>Минпросвещения</w:t>
            </w:r>
            <w:proofErr w:type="spellEnd"/>
            <w:r w:rsidRPr="00BF2588">
              <w:rPr>
                <w:sz w:val="24"/>
                <w:szCs w:val="24"/>
              </w:rPr>
              <w:t xml:space="preserve"> России от 14 января 2020 г. N МР-5/02 </w:t>
            </w:r>
            <w:r w:rsidRPr="00BF2588">
              <w:rPr>
                <w:sz w:val="24"/>
                <w:szCs w:val="24"/>
              </w:rPr>
              <w:br/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</w:t>
            </w:r>
          </w:p>
          <w:p w:rsidR="001C5D29" w:rsidRDefault="001C5D29" w:rsidP="001C5D29">
            <w:r>
              <w:t>13.</w:t>
            </w:r>
            <w:r w:rsidRPr="00B3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55C4">
              <w:t>Концепция преподавания предмета Химия (распоряжение Министерства просвещения.</w:t>
            </w:r>
            <w:proofErr w:type="gramEnd"/>
            <w:r w:rsidRPr="00B355C4">
              <w:t xml:space="preserve"> </w:t>
            </w:r>
            <w:proofErr w:type="gramStart"/>
            <w:r w:rsidRPr="00B355C4">
              <w:t xml:space="preserve">Российской Федерации протокол от 3 декабря 2019 г. </w:t>
            </w:r>
            <w:r w:rsidRPr="00B355C4">
              <w:br/>
              <w:t>№ ПК-4вн)</w:t>
            </w:r>
            <w:r>
              <w:t>.</w:t>
            </w:r>
            <w:proofErr w:type="gramEnd"/>
          </w:p>
          <w:p w:rsidR="001C5D29" w:rsidRPr="001C5D29" w:rsidRDefault="001C5D29" w:rsidP="001C5D29">
            <w:r>
              <w:rPr>
                <w:sz w:val="24"/>
                <w:szCs w:val="24"/>
              </w:rPr>
              <w:t>14</w:t>
            </w:r>
            <w:r w:rsidRPr="00BF2588">
              <w:rPr>
                <w:sz w:val="24"/>
                <w:szCs w:val="24"/>
              </w:rPr>
              <w:t>.</w:t>
            </w:r>
            <w:r>
              <w:t xml:space="preserve"> Авторская программа по химии </w:t>
            </w:r>
            <w:r w:rsidRPr="00B355C4">
              <w:t>Габриелян О.С.  Программа среднего (полного) общего образования по химии. 10-11  классы. – М.:  Дрофа, 2015</w:t>
            </w:r>
            <w:r>
              <w:t>.</w:t>
            </w:r>
          </w:p>
          <w:p w:rsidR="001C5D29" w:rsidRPr="00BF2588" w:rsidRDefault="001C5D29" w:rsidP="001C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F2588">
              <w:rPr>
                <w:sz w:val="24"/>
                <w:szCs w:val="24"/>
              </w:rPr>
              <w:t xml:space="preserve"> Методическое письмо «Об организации учебного процесса в образовательных учреждениях Ярославской о</w:t>
            </w:r>
            <w:r>
              <w:rPr>
                <w:sz w:val="24"/>
                <w:szCs w:val="24"/>
              </w:rPr>
              <w:t>бласти в 2021-2022 учебном году</w:t>
            </w:r>
            <w:r w:rsidRPr="00BF2588">
              <w:rPr>
                <w:sz w:val="24"/>
                <w:szCs w:val="24"/>
              </w:rPr>
              <w:t>»</w:t>
            </w:r>
          </w:p>
          <w:p w:rsidR="001C5D29" w:rsidRPr="00BF2588" w:rsidRDefault="001C5D29" w:rsidP="001C5D29">
            <w:pPr>
              <w:spacing w:after="160" w:line="259" w:lineRule="auto"/>
              <w:rPr>
                <w:sz w:val="24"/>
                <w:szCs w:val="24"/>
              </w:rPr>
            </w:pPr>
            <w:r w:rsidRPr="00BF25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</w:t>
            </w:r>
            <w:r w:rsidRPr="00BF2588">
              <w:rPr>
                <w:sz w:val="24"/>
                <w:szCs w:val="24"/>
              </w:rPr>
              <w:t xml:space="preserve">Методическое письмо о преподавании учебного предмета </w:t>
            </w:r>
            <w:r>
              <w:rPr>
                <w:sz w:val="24"/>
                <w:szCs w:val="24"/>
              </w:rPr>
              <w:t>«Химия</w:t>
            </w:r>
            <w:r w:rsidRPr="00BF2588">
              <w:rPr>
                <w:sz w:val="24"/>
                <w:szCs w:val="24"/>
              </w:rPr>
              <w:t xml:space="preserve">» в образовательных организациях Ярославской области </w:t>
            </w:r>
            <w:r w:rsidRPr="00BF2588">
              <w:rPr>
                <w:sz w:val="24"/>
                <w:szCs w:val="24"/>
              </w:rPr>
              <w:br/>
              <w:t>в 2021-2022 учебном году</w:t>
            </w:r>
            <w:proofErr w:type="gramStart"/>
            <w:r w:rsidRPr="00BF2588">
              <w:rPr>
                <w:sz w:val="24"/>
                <w:szCs w:val="24"/>
              </w:rPr>
              <w:t xml:space="preserve"> .</w:t>
            </w:r>
            <w:proofErr w:type="gramEnd"/>
          </w:p>
          <w:p w:rsidR="001C5D29" w:rsidRPr="00F00D94" w:rsidRDefault="001C5D29" w:rsidP="001C5D29">
            <w:pPr>
              <w:spacing w:after="160" w:line="259" w:lineRule="auto"/>
            </w:pPr>
            <w:r w:rsidRPr="00F00D94">
              <w:t xml:space="preserve"> </w:t>
            </w:r>
            <w:r>
              <w:t>17</w:t>
            </w:r>
            <w:r w:rsidRPr="00F00D94"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B355C4" w:rsidRPr="00B355C4" w:rsidRDefault="001C5D29" w:rsidP="00B355C4">
            <w:r>
              <w:t>18</w:t>
            </w:r>
            <w:r w:rsidRPr="00F00D94">
              <w:t xml:space="preserve">. Учебный план  МОБУ «Пружининская СШ» на 2021 -2022  </w:t>
            </w:r>
            <w:proofErr w:type="spellStart"/>
            <w:r w:rsidRPr="00F00D94">
              <w:t>уч.г</w:t>
            </w:r>
            <w:proofErr w:type="spellEnd"/>
            <w:r w:rsidRPr="00F00D94">
              <w:t>.  Приказ №  01-09/68 от 01.09.2021 г.</w:t>
            </w:r>
          </w:p>
        </w:tc>
      </w:tr>
      <w:tr w:rsidR="00B355C4" w:rsidRPr="00B355C4" w:rsidTr="00B355C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numPr>
                <w:ilvl w:val="0"/>
                <w:numId w:val="2"/>
              </w:numPr>
              <w:spacing w:after="160" w:line="259" w:lineRule="auto"/>
            </w:pPr>
            <w:r w:rsidRPr="00B355C4">
              <w:t xml:space="preserve">Габриелян О.С. Химия. 10 класс. Учебник. Базовый уровень – </w:t>
            </w:r>
            <w:r w:rsidR="009B336D">
              <w:t>М.: Дрофа, 2019.</w:t>
            </w:r>
          </w:p>
          <w:p w:rsidR="00B355C4" w:rsidRPr="00B355C4" w:rsidRDefault="00B355C4" w:rsidP="00B355C4">
            <w:pPr>
              <w:numPr>
                <w:ilvl w:val="0"/>
                <w:numId w:val="2"/>
              </w:numPr>
              <w:spacing w:after="160" w:line="259" w:lineRule="auto"/>
            </w:pPr>
            <w:r w:rsidRPr="00B355C4">
              <w:t xml:space="preserve">Габриелян О.С., </w:t>
            </w:r>
            <w:proofErr w:type="spellStart"/>
            <w:r w:rsidRPr="00B355C4">
              <w:t>Яшукова</w:t>
            </w:r>
            <w:proofErr w:type="spellEnd"/>
            <w:r w:rsidRPr="00B355C4">
              <w:t xml:space="preserve"> А.В. Рабочая тетрадь. 10 класс.  Ба</w:t>
            </w:r>
            <w:r w:rsidR="009B336D">
              <w:t>зовый уровень</w:t>
            </w:r>
            <w:proofErr w:type="gramStart"/>
            <w:r w:rsidR="009B336D">
              <w:t xml:space="preserve"> .</w:t>
            </w:r>
            <w:proofErr w:type="gramEnd"/>
            <w:r w:rsidR="009B336D">
              <w:t>– М.: Дрофа, 2020</w:t>
            </w:r>
            <w:r w:rsidRPr="00B355C4">
              <w:t>.</w:t>
            </w:r>
          </w:p>
          <w:p w:rsidR="00B355C4" w:rsidRPr="00B355C4" w:rsidRDefault="00B355C4" w:rsidP="00B355C4">
            <w:pPr>
              <w:numPr>
                <w:ilvl w:val="0"/>
                <w:numId w:val="2"/>
              </w:numPr>
              <w:spacing w:after="160" w:line="259" w:lineRule="auto"/>
            </w:pPr>
            <w:r w:rsidRPr="00B355C4">
              <w:t>Габриелян О.С., Остроумов И.Г., Сладков С.А.  Книга учителя. Химия. Базовый уровень. – М.: Дрофа, 2017.</w:t>
            </w:r>
          </w:p>
          <w:p w:rsidR="00B355C4" w:rsidRDefault="00B355C4" w:rsidP="00B355C4">
            <w:pPr>
              <w:numPr>
                <w:ilvl w:val="0"/>
                <w:numId w:val="2"/>
              </w:numPr>
              <w:spacing w:after="160" w:line="259" w:lineRule="auto"/>
            </w:pPr>
            <w:r w:rsidRPr="00B355C4">
              <w:t xml:space="preserve">Габриелян О.С., </w:t>
            </w:r>
            <w:proofErr w:type="spellStart"/>
            <w:r w:rsidRPr="00B355C4">
              <w:t>Яшукова</w:t>
            </w:r>
            <w:proofErr w:type="spellEnd"/>
            <w:r w:rsidRPr="00B355C4">
              <w:t xml:space="preserve"> А.В. Методическое пособие. 10 класс. Базовый уровень. – М.: Дрофа, 2017</w:t>
            </w:r>
            <w:r>
              <w:t>.</w:t>
            </w:r>
          </w:p>
          <w:p w:rsidR="00B355C4" w:rsidRPr="00B355C4" w:rsidRDefault="00B355C4" w:rsidP="00B355C4">
            <w:pPr>
              <w:numPr>
                <w:ilvl w:val="0"/>
                <w:numId w:val="2"/>
              </w:numPr>
              <w:spacing w:after="160" w:line="259" w:lineRule="auto"/>
            </w:pPr>
            <w:r w:rsidRPr="00B355C4">
              <w:t>Габриелян О.С., Остроумов И.Г., Остроумова Е.Е. Органическая химия в тестах, задачах, упражнениях.10 класс – М.: Дрофа, 2017.</w:t>
            </w:r>
          </w:p>
        </w:tc>
      </w:tr>
      <w:tr w:rsidR="00B355C4" w:rsidRPr="00B355C4" w:rsidTr="00B355C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887" w:rsidRPr="004E2887" w:rsidRDefault="004E2887" w:rsidP="004E2887">
            <w:pPr>
              <w:spacing w:after="160" w:line="259" w:lineRule="auto"/>
              <w:rPr>
                <w:i/>
              </w:rPr>
            </w:pPr>
            <w:r w:rsidRPr="004E2887">
              <w:rPr>
                <w:i/>
              </w:rPr>
              <w:t>Основные цели изучения химии в средней  школе:</w:t>
            </w:r>
          </w:p>
          <w:p w:rsidR="004E2887" w:rsidRPr="004E2887" w:rsidRDefault="004E2887" w:rsidP="004E2887">
            <w:pPr>
              <w:spacing w:after="160" w:line="259" w:lineRule="auto"/>
            </w:pPr>
            <w:r w:rsidRPr="004E2887">
              <w:t xml:space="preserve">- формирование у </w:t>
            </w:r>
            <w:proofErr w:type="gramStart"/>
            <w:r w:rsidRPr="004E2887">
              <w:t>обучающихся</w:t>
            </w:r>
            <w:proofErr w:type="gramEnd"/>
            <w:r w:rsidRPr="004E2887">
      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      </w:r>
          </w:p>
          <w:p w:rsidR="004E2887" w:rsidRPr="004E2887" w:rsidRDefault="004E2887" w:rsidP="004E2887">
            <w:pPr>
              <w:spacing w:after="160" w:line="259" w:lineRule="auto"/>
            </w:pPr>
            <w:r w:rsidRPr="004E2887">
              <w:lastRenderedPageBreak/>
              <w:t>- формирование у обучающихся умений различать факты и оценки; сравнивать оценочные выводы, видеть их связь с критериями оценок и связь критериев с определенной системой ценностей; формулировать и обосновывать собственную позицию;</w:t>
            </w:r>
          </w:p>
          <w:p w:rsidR="004E2887" w:rsidRPr="004E2887" w:rsidRDefault="004E2887" w:rsidP="004E2887">
            <w:pPr>
              <w:spacing w:after="160" w:line="259" w:lineRule="auto"/>
            </w:pPr>
            <w:r w:rsidRPr="004E2887">
              <w:t xml:space="preserve">- формирование у </w:t>
            </w:r>
            <w:proofErr w:type="gramStart"/>
            <w:r w:rsidRPr="004E2887">
              <w:t>обучающихся</w:t>
            </w:r>
            <w:proofErr w:type="gramEnd"/>
            <w:r w:rsidRPr="004E2887">
              <w:t xml:space="preserve"> целостного представления о мире и роли химии в создании современной </w:t>
            </w:r>
            <w:proofErr w:type="spellStart"/>
            <w:r w:rsidRPr="004E2887">
              <w:t>естественно-научной</w:t>
            </w:r>
            <w:proofErr w:type="spellEnd"/>
            <w:r w:rsidRPr="004E2887">
      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      </w:r>
          </w:p>
          <w:p w:rsidR="00B355C4" w:rsidRPr="00B355C4" w:rsidRDefault="004E2887" w:rsidP="00B355C4">
            <w:pPr>
              <w:spacing w:after="160" w:line="259" w:lineRule="auto"/>
            </w:pPr>
            <w:proofErr w:type="gramStart"/>
            <w:r w:rsidRPr="004E2887">
              <w:t>- приобретение обучающимися опыта разнообразной деятельности, познания и самопознания; ключевых навыков (ключевых компетенций),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  <w:proofErr w:type="gramEnd"/>
          </w:p>
        </w:tc>
      </w:tr>
      <w:tr w:rsidR="00B355C4" w:rsidRPr="00B355C4" w:rsidTr="00B355C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C4" w:rsidRPr="00B355C4" w:rsidRDefault="004E2887" w:rsidP="00B355C4">
            <w:pPr>
              <w:spacing w:after="160" w:line="259" w:lineRule="auto"/>
            </w:pPr>
            <w:r>
              <w:t>1 год</w:t>
            </w:r>
          </w:p>
        </w:tc>
      </w:tr>
      <w:tr w:rsidR="00B355C4" w:rsidRPr="00B355C4" w:rsidTr="00B355C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887" w:rsidRPr="004E2887" w:rsidRDefault="004E2887" w:rsidP="004E2887">
            <w:pPr>
              <w:spacing w:after="160" w:line="259" w:lineRule="auto"/>
            </w:pPr>
            <w:r w:rsidRPr="004E2887">
      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химии на этапе основного общего образования в объеме 68 ч, в том числе в 10 классе — 34 ч.</w:t>
            </w:r>
          </w:p>
          <w:p w:rsidR="00B355C4" w:rsidRPr="00B355C4" w:rsidRDefault="004E2887" w:rsidP="004E2887">
            <w:pPr>
              <w:spacing w:after="160" w:line="259" w:lineRule="auto"/>
            </w:pPr>
            <w:r w:rsidRPr="004E2887">
              <w:t xml:space="preserve"> Количество часов по рабочей программе на преподавание химии в 10 классах увеличено на 1 час исходя из потребностей основных заказчиков (обучающихся и их родителей) с целью обеспечения успешного достижения планируемых результатов и повышения мотивации учащихся к изучению предмета.  Программа рассчитана на  2 часов в неделю, всего на 68 часов.</w:t>
            </w:r>
          </w:p>
        </w:tc>
      </w:tr>
      <w:tr w:rsidR="00B355C4" w:rsidRPr="00B355C4" w:rsidTr="00B355C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887" w:rsidRPr="004E2887" w:rsidRDefault="004E2887" w:rsidP="004E2887">
            <w:pPr>
              <w:rPr>
                <w:rFonts w:cstheme="minorHAnsi"/>
                <w:b/>
              </w:rPr>
            </w:pPr>
            <w:proofErr w:type="spellStart"/>
            <w:r w:rsidRPr="004E2887">
              <w:rPr>
                <w:rFonts w:cstheme="minorHAnsi"/>
                <w:b/>
              </w:rPr>
              <w:t>Общеучебные</w:t>
            </w:r>
            <w:proofErr w:type="spellEnd"/>
            <w:r w:rsidRPr="004E2887">
              <w:rPr>
                <w:rFonts w:cstheme="minorHAnsi"/>
                <w:b/>
              </w:rPr>
              <w:t xml:space="preserve"> умения, навыки и способы деятельности</w:t>
            </w:r>
          </w:p>
          <w:p w:rsidR="004E2887" w:rsidRPr="004E2887" w:rsidRDefault="004E2887" w:rsidP="004E2887">
            <w:pPr>
              <w:shd w:val="clear" w:color="auto" w:fill="FFFFFF"/>
              <w:ind w:firstLine="540"/>
              <w:rPr>
                <w:rFonts w:cstheme="minorHAnsi"/>
              </w:rPr>
            </w:pPr>
            <w:r w:rsidRPr="004E2887">
              <w:rPr>
                <w:rFonts w:cstheme="minorHAnsi"/>
                <w:color w:val="000000"/>
                <w:spacing w:val="3"/>
              </w:rPr>
              <w:t xml:space="preserve">Рабочая программа предусматривает формирование </w:t>
            </w:r>
            <w:r w:rsidRPr="004E2887">
              <w:rPr>
                <w:rFonts w:cstheme="minorHAnsi"/>
                <w:color w:val="000000"/>
                <w:spacing w:val="-1"/>
              </w:rPr>
              <w:t xml:space="preserve">у школьников </w:t>
            </w:r>
            <w:proofErr w:type="spellStart"/>
            <w:r w:rsidRPr="004E2887">
              <w:rPr>
                <w:rFonts w:cstheme="minorHAnsi"/>
                <w:color w:val="000000"/>
                <w:spacing w:val="-1"/>
              </w:rPr>
              <w:t>общеучебных</w:t>
            </w:r>
            <w:proofErr w:type="spellEnd"/>
            <w:r w:rsidRPr="004E2887">
              <w:rPr>
                <w:rFonts w:cstheme="minorHAnsi"/>
                <w:color w:val="000000"/>
                <w:spacing w:val="-1"/>
              </w:rPr>
              <w:t xml:space="preserve"> умений и навыков, универсальных </w:t>
            </w:r>
            <w:r w:rsidRPr="004E2887">
              <w:rPr>
                <w:rFonts w:cstheme="minorHAnsi"/>
                <w:color w:val="000000"/>
                <w:spacing w:val="-7"/>
              </w:rPr>
              <w:t>способов деятельности и ключевых компетенций. Приоритета</w:t>
            </w:r>
            <w:r w:rsidRPr="004E2887">
              <w:rPr>
                <w:rFonts w:cstheme="minorHAnsi"/>
                <w:color w:val="000000"/>
                <w:spacing w:val="-7"/>
              </w:rPr>
              <w:softHyphen/>
            </w:r>
            <w:r w:rsidRPr="004E2887">
              <w:rPr>
                <w:rFonts w:cstheme="minorHAnsi"/>
                <w:color w:val="000000"/>
                <w:spacing w:val="1"/>
              </w:rPr>
              <w:t>ми на данном этапе изучения химии</w:t>
            </w:r>
            <w:r w:rsidRPr="004E2887">
              <w:rPr>
                <w:rFonts w:cstheme="minorHAnsi"/>
                <w:color w:val="000000"/>
                <w:spacing w:val="-4"/>
              </w:rPr>
              <w:t xml:space="preserve"> являются:</w:t>
            </w:r>
          </w:p>
          <w:p w:rsidR="004E2887" w:rsidRPr="004E2887" w:rsidRDefault="004E2887" w:rsidP="004E2887">
            <w:pPr>
              <w:shd w:val="clear" w:color="auto" w:fill="FFFFFF"/>
              <w:ind w:firstLine="540"/>
              <w:rPr>
                <w:rFonts w:cstheme="minorHAnsi"/>
                <w:b/>
                <w:i/>
              </w:rPr>
            </w:pPr>
            <w:r w:rsidRPr="004E2887">
              <w:rPr>
                <w:rFonts w:cstheme="minorHAnsi"/>
                <w:b/>
                <w:i/>
                <w:iCs/>
                <w:color w:val="000000"/>
                <w:spacing w:val="-2"/>
              </w:rPr>
              <w:t>Познавательная деятельность:</w:t>
            </w:r>
          </w:p>
          <w:p w:rsidR="004E2887" w:rsidRPr="004E2887" w:rsidRDefault="004E2887" w:rsidP="004E288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cstheme="minorHAnsi"/>
                <w:color w:val="000000"/>
              </w:rPr>
            </w:pPr>
            <w:proofErr w:type="gramStart"/>
            <w:r w:rsidRPr="004E2887">
              <w:rPr>
                <w:rFonts w:cstheme="minorHAnsi"/>
                <w:color w:val="000000"/>
                <w:spacing w:val="-2"/>
              </w:rPr>
              <w:t>использование для познания окружающего мира различ</w:t>
            </w:r>
            <w:r w:rsidRPr="004E2887">
              <w:rPr>
                <w:rFonts w:cstheme="minorHAnsi"/>
                <w:color w:val="000000"/>
                <w:spacing w:val="-6"/>
              </w:rPr>
              <w:t xml:space="preserve">ных </w:t>
            </w:r>
            <w:proofErr w:type="spellStart"/>
            <w:r w:rsidRPr="004E2887">
              <w:rPr>
                <w:rFonts w:cstheme="minorHAnsi"/>
                <w:color w:val="000000"/>
                <w:spacing w:val="-6"/>
              </w:rPr>
              <w:t>естественно-научных</w:t>
            </w:r>
            <w:proofErr w:type="spellEnd"/>
            <w:r w:rsidRPr="004E2887">
              <w:rPr>
                <w:rFonts w:cstheme="minorHAnsi"/>
                <w:color w:val="000000"/>
                <w:spacing w:val="-6"/>
              </w:rPr>
              <w:t xml:space="preserve"> методов: наблюдение, измере</w:t>
            </w:r>
            <w:r w:rsidRPr="004E2887">
              <w:rPr>
                <w:rFonts w:cstheme="minorHAnsi"/>
                <w:color w:val="000000"/>
                <w:spacing w:val="-6"/>
              </w:rPr>
              <w:softHyphen/>
            </w:r>
            <w:r w:rsidRPr="004E2887">
              <w:rPr>
                <w:rFonts w:cstheme="minorHAnsi"/>
                <w:color w:val="000000"/>
                <w:spacing w:val="-2"/>
              </w:rPr>
              <w:t>ние, эксперимент, моделирование;</w:t>
            </w:r>
            <w:proofErr w:type="gramEnd"/>
          </w:p>
          <w:p w:rsidR="004E2887" w:rsidRPr="004E2887" w:rsidRDefault="004E2887" w:rsidP="004E288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cstheme="minorHAnsi"/>
                <w:color w:val="000000"/>
              </w:rPr>
            </w:pPr>
            <w:r w:rsidRPr="004E2887">
              <w:rPr>
                <w:rFonts w:cstheme="minorHAnsi"/>
                <w:color w:val="000000"/>
                <w:spacing w:val="-4"/>
              </w:rPr>
              <w:t>формирование умений различать факты, гипотезы, при</w:t>
            </w:r>
            <w:r w:rsidRPr="004E2887">
              <w:rPr>
                <w:rFonts w:cstheme="minorHAnsi"/>
                <w:color w:val="000000"/>
                <w:spacing w:val="-4"/>
              </w:rPr>
              <w:softHyphen/>
            </w:r>
            <w:r w:rsidRPr="004E2887">
              <w:rPr>
                <w:rFonts w:cstheme="minorHAnsi"/>
                <w:color w:val="000000"/>
                <w:spacing w:val="-5"/>
              </w:rPr>
              <w:t>чины, следствия, доказательства, законы, теории;</w:t>
            </w:r>
          </w:p>
          <w:p w:rsidR="004E2887" w:rsidRPr="004E2887" w:rsidRDefault="004E2887" w:rsidP="004E288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cstheme="minorHAnsi"/>
                <w:color w:val="000000"/>
              </w:rPr>
            </w:pPr>
            <w:r w:rsidRPr="004E2887">
              <w:rPr>
                <w:rFonts w:cstheme="minorHAnsi"/>
                <w:color w:val="000000"/>
                <w:spacing w:val="-4"/>
              </w:rPr>
              <w:t>овладение адекватными способами решения теоретиче</w:t>
            </w:r>
            <w:r w:rsidRPr="004E2887">
              <w:rPr>
                <w:rFonts w:cstheme="minorHAnsi"/>
                <w:color w:val="000000"/>
                <w:spacing w:val="-4"/>
              </w:rPr>
              <w:softHyphen/>
            </w:r>
            <w:r w:rsidRPr="004E2887">
              <w:rPr>
                <w:rFonts w:cstheme="minorHAnsi"/>
                <w:color w:val="000000"/>
                <w:spacing w:val="-2"/>
              </w:rPr>
              <w:t>ских и экспериментальных задач;</w:t>
            </w:r>
          </w:p>
          <w:p w:rsidR="004E2887" w:rsidRPr="004E2887" w:rsidRDefault="004E2887" w:rsidP="004E288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cstheme="minorHAnsi"/>
                <w:color w:val="000000"/>
              </w:rPr>
            </w:pPr>
            <w:r w:rsidRPr="004E2887">
              <w:rPr>
                <w:rFonts w:cstheme="minorHAnsi"/>
                <w:color w:val="000000"/>
                <w:spacing w:val="-3"/>
              </w:rPr>
              <w:t>приобретение опыта выдвижения гипотез для объясне</w:t>
            </w:r>
            <w:r w:rsidRPr="004E2887">
              <w:rPr>
                <w:rFonts w:cstheme="minorHAnsi"/>
                <w:color w:val="000000"/>
                <w:spacing w:val="-3"/>
              </w:rPr>
              <w:softHyphen/>
            </w:r>
            <w:r w:rsidRPr="004E2887">
              <w:rPr>
                <w:rFonts w:cstheme="minorHAnsi"/>
                <w:color w:val="000000"/>
              </w:rPr>
              <w:t xml:space="preserve">ния известных фактов и экспериментальной проверки </w:t>
            </w:r>
            <w:r w:rsidRPr="004E2887">
              <w:rPr>
                <w:rFonts w:cstheme="minorHAnsi"/>
                <w:color w:val="000000"/>
                <w:spacing w:val="-3"/>
              </w:rPr>
              <w:t>выдвигаемых гипотез.</w:t>
            </w:r>
          </w:p>
          <w:p w:rsidR="004E2887" w:rsidRPr="004E2887" w:rsidRDefault="004E2887" w:rsidP="004E2887">
            <w:pPr>
              <w:shd w:val="clear" w:color="auto" w:fill="FFFFFF"/>
              <w:tabs>
                <w:tab w:val="left" w:pos="3690"/>
              </w:tabs>
              <w:ind w:firstLine="540"/>
              <w:rPr>
                <w:rFonts w:cstheme="minorHAnsi"/>
                <w:b/>
                <w:i/>
                <w:iCs/>
                <w:color w:val="000000"/>
                <w:spacing w:val="-2"/>
              </w:rPr>
            </w:pPr>
            <w:r w:rsidRPr="004E2887">
              <w:rPr>
                <w:rFonts w:cstheme="minorHAnsi"/>
                <w:b/>
                <w:i/>
                <w:iCs/>
                <w:color w:val="000000"/>
                <w:spacing w:val="-2"/>
              </w:rPr>
              <w:tab/>
            </w:r>
          </w:p>
          <w:p w:rsidR="004E2887" w:rsidRPr="004E2887" w:rsidRDefault="004E2887" w:rsidP="004E2887">
            <w:pPr>
              <w:shd w:val="clear" w:color="auto" w:fill="FFFFFF"/>
              <w:ind w:firstLine="540"/>
              <w:rPr>
                <w:rFonts w:cstheme="minorHAnsi"/>
                <w:b/>
                <w:i/>
              </w:rPr>
            </w:pPr>
            <w:r w:rsidRPr="004E2887">
              <w:rPr>
                <w:rFonts w:cstheme="minorHAnsi"/>
                <w:b/>
                <w:i/>
                <w:iCs/>
                <w:color w:val="000000"/>
                <w:spacing w:val="-2"/>
              </w:rPr>
              <w:t>Информационно-коммуникативная деятельность:</w:t>
            </w:r>
          </w:p>
          <w:p w:rsidR="004E2887" w:rsidRPr="004E2887" w:rsidRDefault="004E2887" w:rsidP="004E288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cstheme="minorHAnsi"/>
                <w:color w:val="000000"/>
              </w:rPr>
            </w:pPr>
            <w:r w:rsidRPr="004E2887">
              <w:rPr>
                <w:rFonts w:cstheme="minorHAnsi"/>
                <w:color w:val="000000"/>
                <w:spacing w:val="2"/>
              </w:rPr>
              <w:t>владение монологической и диалогической речью, спо</w:t>
            </w:r>
            <w:r w:rsidRPr="004E2887">
              <w:rPr>
                <w:rFonts w:cstheme="minorHAnsi"/>
                <w:color w:val="000000"/>
                <w:spacing w:val="2"/>
              </w:rPr>
              <w:softHyphen/>
            </w:r>
            <w:r w:rsidRPr="004E2887">
              <w:rPr>
                <w:rFonts w:cstheme="minorHAnsi"/>
                <w:color w:val="000000"/>
                <w:spacing w:val="-4"/>
              </w:rPr>
              <w:t>собность понимать точку зрения собеседника и призна</w:t>
            </w:r>
            <w:r w:rsidRPr="004E2887">
              <w:rPr>
                <w:rFonts w:cstheme="minorHAnsi"/>
                <w:color w:val="000000"/>
                <w:spacing w:val="-4"/>
              </w:rPr>
              <w:softHyphen/>
            </w:r>
            <w:r w:rsidRPr="004E2887">
              <w:rPr>
                <w:rFonts w:cstheme="minorHAnsi"/>
                <w:color w:val="000000"/>
              </w:rPr>
              <w:t>вать право на иное мнение;</w:t>
            </w:r>
          </w:p>
          <w:p w:rsidR="004E2887" w:rsidRPr="004E2887" w:rsidRDefault="004E2887" w:rsidP="004E288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cstheme="minorHAnsi"/>
                <w:color w:val="000000"/>
              </w:rPr>
            </w:pPr>
            <w:r w:rsidRPr="004E2887">
              <w:rPr>
                <w:rFonts w:cstheme="minorHAnsi"/>
                <w:color w:val="000000"/>
                <w:spacing w:val="-1"/>
              </w:rPr>
              <w:t>использование для решения познавательных и коммуни</w:t>
            </w:r>
            <w:r w:rsidRPr="004E2887">
              <w:rPr>
                <w:rFonts w:cstheme="minorHAnsi"/>
                <w:color w:val="000000"/>
                <w:spacing w:val="-1"/>
              </w:rPr>
              <w:softHyphen/>
              <w:t>кативных задач различных источников информации.</w:t>
            </w:r>
          </w:p>
          <w:p w:rsidR="004E2887" w:rsidRPr="004E2887" w:rsidRDefault="004E2887" w:rsidP="004E2887">
            <w:pPr>
              <w:shd w:val="clear" w:color="auto" w:fill="FFFFFF"/>
              <w:ind w:firstLine="540"/>
              <w:rPr>
                <w:rFonts w:cstheme="minorHAnsi"/>
                <w:b/>
                <w:i/>
                <w:iCs/>
                <w:color w:val="000000"/>
                <w:spacing w:val="-3"/>
              </w:rPr>
            </w:pPr>
          </w:p>
          <w:p w:rsidR="004E2887" w:rsidRPr="004E2887" w:rsidRDefault="004E2887" w:rsidP="004E2887">
            <w:pPr>
              <w:shd w:val="clear" w:color="auto" w:fill="FFFFFF"/>
              <w:ind w:firstLine="540"/>
              <w:rPr>
                <w:rFonts w:cstheme="minorHAnsi"/>
                <w:b/>
                <w:i/>
              </w:rPr>
            </w:pPr>
            <w:r w:rsidRPr="004E2887">
              <w:rPr>
                <w:rFonts w:cstheme="minorHAnsi"/>
                <w:b/>
                <w:i/>
                <w:iCs/>
                <w:color w:val="000000"/>
                <w:spacing w:val="-3"/>
              </w:rPr>
              <w:t>Рефлексивная деятельность:</w:t>
            </w:r>
          </w:p>
          <w:p w:rsidR="004E2887" w:rsidRPr="004E2887" w:rsidRDefault="004E2887" w:rsidP="004E2887">
            <w:pPr>
              <w:shd w:val="clear" w:color="auto" w:fill="FFFFFF"/>
              <w:tabs>
                <w:tab w:val="left" w:pos="557"/>
              </w:tabs>
              <w:ind w:firstLine="540"/>
              <w:rPr>
                <w:rFonts w:cstheme="minorHAnsi"/>
              </w:rPr>
            </w:pPr>
            <w:r w:rsidRPr="004E2887">
              <w:rPr>
                <w:rFonts w:cstheme="minorHAnsi"/>
                <w:iCs/>
                <w:color w:val="000000"/>
              </w:rPr>
              <w:lastRenderedPageBreak/>
              <w:t>•</w:t>
            </w:r>
            <w:r w:rsidRPr="004E2887">
              <w:rPr>
                <w:rFonts w:cstheme="minorHAnsi"/>
                <w:iCs/>
                <w:color w:val="000000"/>
              </w:rPr>
              <w:tab/>
            </w:r>
            <w:r w:rsidRPr="004E2887">
              <w:rPr>
                <w:rFonts w:cstheme="minorHAnsi"/>
                <w:color w:val="000000"/>
                <w:spacing w:val="-2"/>
              </w:rPr>
              <w:t>владение навыками контроля и оценки своей деятельно</w:t>
            </w:r>
            <w:r w:rsidRPr="004E2887">
              <w:rPr>
                <w:rFonts w:cstheme="minorHAnsi"/>
                <w:color w:val="000000"/>
                <w:spacing w:val="-2"/>
              </w:rPr>
              <w:softHyphen/>
            </w:r>
            <w:r w:rsidRPr="004E2887">
              <w:rPr>
                <w:rFonts w:cstheme="minorHAnsi"/>
                <w:color w:val="000000"/>
                <w:spacing w:val="-4"/>
              </w:rPr>
              <w:t xml:space="preserve">сти, умением предвидеть возможные результаты своих </w:t>
            </w:r>
            <w:r w:rsidRPr="004E2887">
              <w:rPr>
                <w:rFonts w:cstheme="minorHAnsi"/>
                <w:color w:val="000000"/>
                <w:spacing w:val="-11"/>
              </w:rPr>
              <w:t>действий;</w:t>
            </w:r>
          </w:p>
          <w:p w:rsidR="004E2887" w:rsidRPr="004E2887" w:rsidRDefault="004E2887" w:rsidP="004E2887">
            <w:pPr>
              <w:shd w:val="clear" w:color="auto" w:fill="FFFFFF"/>
              <w:tabs>
                <w:tab w:val="left" w:pos="557"/>
              </w:tabs>
              <w:ind w:firstLine="540"/>
              <w:rPr>
                <w:rFonts w:cstheme="minorHAnsi"/>
              </w:rPr>
            </w:pPr>
            <w:r w:rsidRPr="004E2887">
              <w:rPr>
                <w:rFonts w:cstheme="minorHAnsi"/>
                <w:color w:val="000000"/>
              </w:rPr>
              <w:t>•</w:t>
            </w:r>
            <w:r w:rsidRPr="004E2887">
              <w:rPr>
                <w:rFonts w:cstheme="minorHAnsi"/>
                <w:color w:val="000000"/>
              </w:rPr>
              <w:tab/>
            </w:r>
            <w:r w:rsidRPr="004E2887">
              <w:rPr>
                <w:rFonts w:cstheme="minorHAnsi"/>
                <w:color w:val="000000"/>
                <w:spacing w:val="1"/>
              </w:rPr>
              <w:t xml:space="preserve">организация учебной деятельности: постановка цели, </w:t>
            </w:r>
            <w:r w:rsidRPr="004E2887">
              <w:rPr>
                <w:rFonts w:cstheme="minorHAnsi"/>
                <w:color w:val="000000"/>
                <w:spacing w:val="-2"/>
              </w:rPr>
              <w:t xml:space="preserve">планирование, определение оптимального соотношения </w:t>
            </w:r>
            <w:r w:rsidRPr="004E2887">
              <w:rPr>
                <w:rFonts w:cstheme="minorHAnsi"/>
                <w:color w:val="000000"/>
                <w:spacing w:val="-3"/>
              </w:rPr>
              <w:t>цели и средств.</w:t>
            </w:r>
          </w:p>
          <w:p w:rsidR="004E2887" w:rsidRPr="004E2887" w:rsidRDefault="004E2887" w:rsidP="004E2887">
            <w:pPr>
              <w:shd w:val="clear" w:color="auto" w:fill="FFFFFF"/>
              <w:ind w:right="-5" w:firstLine="540"/>
              <w:rPr>
                <w:rFonts w:cstheme="minorHAnsi"/>
                <w:b/>
                <w:bCs/>
                <w:i/>
                <w:color w:val="000000"/>
              </w:rPr>
            </w:pPr>
          </w:p>
          <w:p w:rsidR="004E2887" w:rsidRPr="004E2887" w:rsidRDefault="004E2887" w:rsidP="004E2887">
            <w:pPr>
              <w:shd w:val="clear" w:color="auto" w:fill="FFFFFF"/>
              <w:ind w:right="-5" w:firstLine="540"/>
              <w:rPr>
                <w:rFonts w:cstheme="minorHAnsi"/>
                <w:i/>
              </w:rPr>
            </w:pPr>
            <w:r w:rsidRPr="004E2887">
              <w:rPr>
                <w:rFonts w:cstheme="minorHAnsi"/>
                <w:b/>
                <w:bCs/>
                <w:i/>
                <w:color w:val="000000"/>
              </w:rPr>
              <w:t>Результаты обучения</w:t>
            </w:r>
          </w:p>
          <w:p w:rsidR="004E2887" w:rsidRPr="004E2887" w:rsidRDefault="004E2887" w:rsidP="004E2887">
            <w:pPr>
              <w:ind w:firstLine="567"/>
              <w:rPr>
                <w:rFonts w:cstheme="minorHAnsi"/>
              </w:rPr>
            </w:pPr>
            <w:r w:rsidRPr="004E2887">
              <w:rPr>
                <w:rFonts w:cstheme="minorHAnsi"/>
                <w:color w:val="000000"/>
              </w:rPr>
              <w:t>Требования к уровню подготовки учащихся полностью соответствуют стандарту.</w:t>
            </w:r>
          </w:p>
          <w:p w:rsidR="004E2887" w:rsidRPr="004E2887" w:rsidRDefault="004E2887" w:rsidP="004E2887">
            <w:pPr>
              <w:ind w:firstLine="567"/>
              <w:rPr>
                <w:rFonts w:cstheme="minorHAnsi"/>
              </w:rPr>
            </w:pPr>
            <w:proofErr w:type="gramStart"/>
            <w:r w:rsidRPr="004E2887">
              <w:rPr>
                <w:rFonts w:cstheme="minorHAnsi"/>
              </w:rPr>
              <w:t xml:space="preserve">Требования направлены на реализацию </w:t>
            </w:r>
            <w:proofErr w:type="spellStart"/>
            <w:r w:rsidRPr="004E2887">
              <w:rPr>
                <w:rFonts w:cstheme="minorHAnsi"/>
              </w:rPr>
              <w:t>деятельностного</w:t>
            </w:r>
            <w:proofErr w:type="spellEnd"/>
            <w:r w:rsidRPr="004E2887">
              <w:rPr>
                <w:rFonts w:cstheme="minorHAnsi"/>
              </w:rPr>
      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      </w:r>
            <w:proofErr w:type="gramEnd"/>
          </w:p>
          <w:p w:rsidR="004E2887" w:rsidRPr="004E2887" w:rsidRDefault="004E2887" w:rsidP="004E2887">
            <w:pPr>
              <w:ind w:firstLine="567"/>
              <w:rPr>
                <w:rFonts w:cstheme="minorHAnsi"/>
              </w:rPr>
            </w:pPr>
            <w:r w:rsidRPr="004E2887">
              <w:rPr>
                <w:rFonts w:cstheme="minorHAnsi"/>
              </w:rPr>
              <w:t>Обучающиеся должны понимать смысл изучаемых понятий, принципов и закономерностей.</w:t>
            </w:r>
          </w:p>
          <w:p w:rsidR="004E2887" w:rsidRPr="004E2887" w:rsidRDefault="004E2887" w:rsidP="004E2887">
            <w:pPr>
              <w:ind w:firstLine="567"/>
              <w:rPr>
                <w:rFonts w:cstheme="minorHAnsi"/>
              </w:rPr>
            </w:pPr>
          </w:p>
          <w:p w:rsidR="004E2887" w:rsidRPr="004E2887" w:rsidRDefault="004E2887" w:rsidP="004E2887">
            <w:pPr>
              <w:ind w:firstLine="180"/>
              <w:rPr>
                <w:rFonts w:eastAsia="Times New Roman" w:cstheme="minorHAnsi"/>
                <w:b/>
              </w:rPr>
            </w:pPr>
            <w:r w:rsidRPr="004E2887">
              <w:rPr>
                <w:rFonts w:eastAsia="Times New Roman" w:cstheme="minorHAnsi"/>
                <w:b/>
              </w:rPr>
              <w:t>Планируемые  предметные результаты изучения учебного предмета химия в 10 классе</w:t>
            </w:r>
          </w:p>
          <w:p w:rsidR="004E2887" w:rsidRPr="004E2887" w:rsidRDefault="004E2887" w:rsidP="004E2887">
            <w:pPr>
              <w:shd w:val="clear" w:color="auto" w:fill="FFFFFF"/>
              <w:ind w:firstLine="540"/>
              <w:rPr>
                <w:rFonts w:eastAsiaTheme="minorEastAsia" w:cstheme="minorHAnsi"/>
                <w:b/>
                <w:bCs/>
                <w:iCs/>
                <w:color w:val="000000"/>
                <w:spacing w:val="2"/>
              </w:rPr>
            </w:pPr>
          </w:p>
          <w:p w:rsidR="004E2887" w:rsidRPr="004E2887" w:rsidRDefault="004E2887" w:rsidP="004E2887">
            <w:pPr>
              <w:ind w:firstLine="180"/>
              <w:rPr>
                <w:rFonts w:cstheme="minorHAnsi"/>
                <w:bCs/>
                <w:i/>
              </w:rPr>
            </w:pPr>
            <w:r w:rsidRPr="004E2887">
              <w:rPr>
                <w:rFonts w:cstheme="minorHAnsi"/>
                <w:bCs/>
                <w:i/>
                <w:u w:val="single"/>
              </w:rPr>
              <w:t>Выпускник на базовом уровне научится</w:t>
            </w:r>
            <w:r w:rsidRPr="004E2887">
              <w:rPr>
                <w:rFonts w:cstheme="minorHAnsi"/>
                <w:bCs/>
                <w:i/>
              </w:rPr>
              <w:t>: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демонстрировать на примерах взаимосвязь между химией и другими естественными науками;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раскрывать на примерах положения теории химического строения А.М. Бутлерова;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использовать знания о составе, строении и химических свойствах веще</w:t>
            </w:r>
            <w:proofErr w:type="gramStart"/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ств дл</w:t>
            </w:r>
            <w:proofErr w:type="gramEnd"/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я безопасного применения в практической деятельности;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проводить опыты по распознаванию органических веществ: глицерина, уксусной кислоты, непредельных жиров, глюкозы, </w:t>
            </w: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крахмала, белков – в составе пищевых продуктов и косметических средств;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spellStart"/>
            <w:proofErr w:type="gramStart"/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4E2887" w:rsidRPr="004E2887" w:rsidRDefault="004E2887" w:rsidP="004E2887"/>
          <w:p w:rsidR="004E2887" w:rsidRPr="004E2887" w:rsidRDefault="004E2887" w:rsidP="004E2887">
            <w:pPr>
              <w:autoSpaceDE w:val="0"/>
              <w:autoSpaceDN w:val="0"/>
              <w:adjustRightInd w:val="0"/>
              <w:rPr>
                <w:rFonts w:cstheme="minorHAnsi"/>
                <w:i/>
                <w:u w:val="single"/>
              </w:rPr>
            </w:pPr>
            <w:r w:rsidRPr="004E2887">
              <w:rPr>
                <w:rFonts w:cstheme="minorHAnsi"/>
                <w:bCs/>
                <w:i/>
                <w:u w:val="single"/>
              </w:rPr>
              <w:t>Выпускник на базовом уровне получит возможность научиться: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устанавливать генетическую связь между классами органических веще</w:t>
            </w:r>
            <w:proofErr w:type="gramStart"/>
            <w:r w:rsidRPr="004E288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ств дл</w:t>
            </w:r>
            <w:proofErr w:type="gramEnd"/>
            <w:r w:rsidRPr="004E288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я обоснования принципиальной возможности получения органических соединений заданного состава и строения;</w:t>
            </w:r>
          </w:p>
          <w:p w:rsidR="004E2887" w:rsidRPr="004E2887" w:rsidRDefault="004E2887" w:rsidP="004E2887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E2887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B355C4" w:rsidRPr="00B355C4" w:rsidRDefault="004E2887" w:rsidP="004E2887">
            <w:pPr>
              <w:ind w:left="720"/>
              <w:rPr>
                <w:rFonts w:cstheme="minorHAnsi"/>
              </w:rPr>
            </w:pPr>
            <w:r w:rsidRPr="004E2887">
              <w:rPr>
                <w:rFonts w:cstheme="minorHAnsi"/>
              </w:rPr>
              <w:t>.</w:t>
            </w:r>
          </w:p>
        </w:tc>
      </w:tr>
      <w:tr w:rsidR="00B355C4" w:rsidRPr="00B355C4" w:rsidTr="00B355C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C4" w:rsidRPr="00B355C4" w:rsidRDefault="00B355C4" w:rsidP="00B355C4">
            <w:pPr>
              <w:spacing w:after="160" w:line="259" w:lineRule="auto"/>
            </w:pPr>
            <w:proofErr w:type="gramStart"/>
            <w:r w:rsidRPr="00B355C4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  <w:proofErr w:type="gramEnd"/>
          </w:p>
        </w:tc>
      </w:tr>
      <w:tr w:rsidR="00B355C4" w:rsidRPr="00B355C4" w:rsidTr="00B355C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C4" w:rsidRPr="00B355C4" w:rsidRDefault="00B355C4" w:rsidP="00B355C4">
            <w:pPr>
              <w:spacing w:after="160" w:line="259" w:lineRule="auto"/>
            </w:pPr>
            <w:r w:rsidRPr="00B355C4">
              <w:rPr>
                <w:b/>
              </w:rPr>
              <w:t xml:space="preserve">Внутренние: </w:t>
            </w:r>
            <w:r w:rsidRPr="00B355C4">
              <w:t>стартова</w:t>
            </w:r>
            <w:proofErr w:type="gramStart"/>
            <w:r w:rsidRPr="00B355C4">
              <w:t>я(</w:t>
            </w:r>
            <w:proofErr w:type="gramEnd"/>
            <w:r w:rsidRPr="00B355C4">
              <w:t>входная) диагностика (тест, контрольная работа)</w:t>
            </w:r>
          </w:p>
          <w:p w:rsidR="00B355C4" w:rsidRPr="00B355C4" w:rsidRDefault="00B355C4" w:rsidP="00B355C4">
            <w:pPr>
              <w:spacing w:after="160" w:line="259" w:lineRule="auto"/>
            </w:pPr>
            <w:r w:rsidRPr="00B355C4"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 w:rsidRPr="00B355C4">
              <w:t>взаимооценка</w:t>
            </w:r>
            <w:proofErr w:type="spellEnd"/>
            <w:r w:rsidRPr="00B355C4">
              <w:t>)</w:t>
            </w:r>
          </w:p>
          <w:p w:rsidR="00B355C4" w:rsidRPr="00B355C4" w:rsidRDefault="00B355C4" w:rsidP="00B355C4">
            <w:pPr>
              <w:spacing w:after="160" w:line="259" w:lineRule="auto"/>
            </w:pPr>
            <w:r w:rsidRPr="00B355C4">
              <w:t xml:space="preserve">                        </w:t>
            </w:r>
            <w:proofErr w:type="spellStart"/>
            <w:r w:rsidRPr="00B355C4">
              <w:t>портфолио</w:t>
            </w:r>
            <w:proofErr w:type="spellEnd"/>
          </w:p>
          <w:p w:rsidR="00B355C4" w:rsidRDefault="00B355C4" w:rsidP="00B355C4">
            <w:pPr>
              <w:spacing w:after="160" w:line="259" w:lineRule="auto"/>
            </w:pPr>
            <w:r w:rsidRPr="00B355C4">
              <w:t xml:space="preserve">                        </w:t>
            </w:r>
            <w:proofErr w:type="spellStart"/>
            <w:r w:rsidRPr="00B355C4">
              <w:t>внутришкольный</w:t>
            </w:r>
            <w:proofErr w:type="spellEnd"/>
            <w:r w:rsidRPr="00B355C4">
              <w:t xml:space="preserve"> мониторинг образовательных достижений (тест, контрольная работа</w:t>
            </w:r>
            <w:r w:rsidR="004E2887">
              <w:t>).</w:t>
            </w:r>
            <w:bookmarkStart w:id="1" w:name="_GoBack"/>
            <w:bookmarkEnd w:id="1"/>
          </w:p>
          <w:p w:rsidR="001C5D29" w:rsidRPr="00B355C4" w:rsidRDefault="001C5D29" w:rsidP="00B355C4">
            <w:pPr>
              <w:spacing w:after="160" w:line="259" w:lineRule="auto"/>
            </w:pPr>
            <w:r>
              <w:rPr>
                <w:b/>
              </w:rPr>
              <w:lastRenderedPageBreak/>
              <w:t xml:space="preserve">Внешние: </w:t>
            </w:r>
            <w:r>
              <w:t>государственная итоговая аттестация (ЕГЭ).</w:t>
            </w:r>
          </w:p>
        </w:tc>
      </w:tr>
    </w:tbl>
    <w:p w:rsidR="00B355C4" w:rsidRDefault="00B355C4" w:rsidP="00B355C4"/>
    <w:sectPr w:rsidR="00B355C4" w:rsidSect="00B35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1232"/>
    <w:multiLevelType w:val="hybridMultilevel"/>
    <w:tmpl w:val="6A90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684"/>
    <w:rsid w:val="00171926"/>
    <w:rsid w:val="001C5D29"/>
    <w:rsid w:val="003302D4"/>
    <w:rsid w:val="004E2887"/>
    <w:rsid w:val="009B336D"/>
    <w:rsid w:val="009C4684"/>
    <w:rsid w:val="00B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9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3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355C4"/>
    <w:pPr>
      <w:ind w:left="720"/>
      <w:contextualSpacing/>
    </w:pPr>
  </w:style>
  <w:style w:type="character" w:customStyle="1" w:styleId="a6">
    <w:name w:val="Перечень Знак"/>
    <w:link w:val="a"/>
    <w:locked/>
    <w:rsid w:val="004E2887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4E2887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2021-09-05T12:00:00Z</dcterms:created>
  <dcterms:modified xsi:type="dcterms:W3CDTF">2021-09-07T04:57:00Z</dcterms:modified>
</cp:coreProperties>
</file>