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1843"/>
        <w:gridCol w:w="14033"/>
      </w:tblGrid>
      <w:tr w:rsidR="003E5438" w:rsidRPr="00911B8E" w:rsidTr="003A3CA7"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методические материалы </w:t>
            </w:r>
          </w:p>
        </w:tc>
        <w:tc>
          <w:tcPr>
            <w:tcW w:w="14033" w:type="dxa"/>
          </w:tcPr>
          <w:p w:rsidR="004C63D5" w:rsidRPr="00911B8E" w:rsidRDefault="004C63D5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4C63D5" w:rsidRPr="00911B8E" w:rsidRDefault="004C63D5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4C63D5" w:rsidRPr="00911B8E" w:rsidRDefault="004C63D5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8854E7" w:rsidRDefault="00131530" w:rsidP="008854E7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54E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 w:rsidR="004C63D5" w:rsidRPr="00911B8E" w:rsidRDefault="004C63D5" w:rsidP="00131530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</w:t>
            </w:r>
            <w:proofErr w:type="gramEnd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действует до 1 января 2022 года.</w:t>
            </w:r>
          </w:p>
          <w:p w:rsidR="004C63D5" w:rsidRPr="00911B8E" w:rsidRDefault="004C63D5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4C63D5" w:rsidRPr="00911B8E" w:rsidRDefault="00131530" w:rsidP="004C63D5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критериев его формирования и требований к функциональному оснащению, а также норматива 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оснащения одного места обучающегося указанными средствами обучения и воспитания».</w:t>
            </w:r>
          </w:p>
          <w:p w:rsidR="000E5C40" w:rsidRDefault="00131530" w:rsidP="000E5C40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C4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Концепция</w:t>
            </w:r>
            <w:r w:rsidR="000E5C4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развития математического образования в Российской Федерации. </w:t>
            </w:r>
            <w:proofErr w:type="gramStart"/>
            <w:r w:rsidR="000E5C4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0E5C40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24 декабря 2013 г. № 2506-р.</w:t>
            </w:r>
          </w:p>
          <w:p w:rsidR="004C63D5" w:rsidRPr="00911B8E" w:rsidRDefault="000E5C40" w:rsidP="0013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 Примерная основная образовательная программа среднего общего образования (Одобрена решением от 12.045.2016, протокол № 2/16)</w:t>
            </w:r>
          </w:p>
          <w:p w:rsidR="008854E7" w:rsidRDefault="00096E5A" w:rsidP="00096E5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4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8854E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8854E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8854E7" w:rsidRDefault="008854E7" w:rsidP="008854E7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 января 2020 г. N МР-5/02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4C63D5" w:rsidRDefault="00096E5A" w:rsidP="004C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15. 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преподавани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>я алгебры и начала анализа А.Г. Мордковича</w:t>
            </w:r>
            <w:r w:rsidR="00EC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A3A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преподавания</w:t>
            </w:r>
            <w:r w:rsidR="00EC1A3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 И. </w:t>
            </w:r>
            <w:proofErr w:type="spellStart"/>
            <w:r w:rsidR="00EC1A3A">
              <w:rPr>
                <w:rFonts w:ascii="Times New Roman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="00EC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3D5" w:rsidRPr="00911B8E" w:rsidRDefault="00096E5A" w:rsidP="004C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31530" w:rsidRPr="00911B8E" w:rsidRDefault="004C63D5" w:rsidP="00131530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5A"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письмо</w:t>
            </w:r>
            <w:r w:rsidR="00131530" w:rsidRPr="00911B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131530" w:rsidRPr="00911B8E">
              <w:rPr>
                <w:rFonts w:ascii="Times New Roman" w:hAnsi="Times New Roman" w:cs="Times New Roman"/>
                <w:sz w:val="24"/>
                <w:szCs w:val="24"/>
              </w:rPr>
              <w:t>о преподавании учебных предметов «Математика», «Алгебра», «Геометрия»</w:t>
            </w:r>
          </w:p>
          <w:p w:rsidR="00131530" w:rsidRPr="00911B8E" w:rsidRDefault="00131530" w:rsidP="00131530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Ярославской области</w:t>
            </w:r>
          </w:p>
          <w:p w:rsidR="00131530" w:rsidRPr="00911B8E" w:rsidRDefault="00131530" w:rsidP="00131530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 2021/2022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4C63D5" w:rsidRPr="00911B8E" w:rsidRDefault="00096E5A" w:rsidP="004C63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63D5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4C63D5" w:rsidRPr="00911B8E" w:rsidRDefault="004C63D5" w:rsidP="004C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5A"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 МОБУ «Пружининская СШ» на 2021 -2022 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.  Приказ №  01-09/68 от 01.09.2021 г.</w:t>
            </w:r>
          </w:p>
          <w:p w:rsidR="004C63D5" w:rsidRPr="00911B8E" w:rsidRDefault="004C63D5" w:rsidP="004C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38" w:rsidRPr="00911B8E" w:rsidRDefault="003E5438" w:rsidP="004C63D5">
            <w:pPr>
              <w:tabs>
                <w:tab w:val="left" w:pos="190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911B8E" w:rsidTr="003A3CA7"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</w:tcPr>
          <w:p w:rsidR="0055370D" w:rsidRPr="00911B8E" w:rsidRDefault="00FA2791" w:rsidP="00FA2791">
            <w:pPr>
              <w:pStyle w:val="a5"/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1.УМК А.Г. Мордковича, «Алгебра и начала математического анализа» 11 класс (базовый и углубленный уровень), 2020, 2.УМК </w:t>
            </w:r>
            <w:proofErr w:type="spellStart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Л.С.Атанасян</w:t>
            </w:r>
            <w:proofErr w:type="spellEnd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В.Ф.Бутузова</w:t>
            </w:r>
            <w:proofErr w:type="spellEnd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, С.Б.Кадомцева и </w:t>
            </w:r>
            <w:proofErr w:type="spellStart"/>
            <w:proofErr w:type="gramStart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др</w:t>
            </w:r>
            <w:proofErr w:type="spellEnd"/>
            <w:proofErr w:type="gramEnd"/>
            <w:r w:rsidRPr="00911B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,, «Геометрия» 10- 11 классы (базовый и углубленный уровни), 2018.</w:t>
            </w:r>
          </w:p>
          <w:p w:rsidR="003E5438" w:rsidRPr="00911B8E" w:rsidRDefault="003E5438" w:rsidP="005537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911B8E" w:rsidTr="003A3CA7"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4033" w:type="dxa"/>
          </w:tcPr>
          <w:p w:rsidR="00911B8E" w:rsidRPr="00911B8E" w:rsidRDefault="00911B8E" w:rsidP="00911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представлений о математике, как универсальном языке науки, средстве моделирования явлений и процессов, об идеях и методах математики;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изучения школьных естественно научных дисциплин на базовом уровне, для получения образования в областях, не требующих углублѐнной математической подготовки;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воспитание средствами математики культуры личности;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прогресса.</w:t>
            </w:r>
            <w:proofErr w:type="gramEnd"/>
          </w:p>
          <w:p w:rsidR="003E5438" w:rsidRPr="00911B8E" w:rsidRDefault="003E5438" w:rsidP="00911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911B8E" w:rsidTr="003A3CA7"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</w:tcPr>
          <w:p w:rsidR="003E5438" w:rsidRPr="00911B8E" w:rsidRDefault="00C113A0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E5438" w:rsidRPr="00911B8E" w:rsidTr="003A3CA7"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</w:tcPr>
          <w:p w:rsidR="003E5438" w:rsidRPr="00911B8E" w:rsidRDefault="00911B8E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– </w:t>
            </w:r>
            <w:r w:rsidR="00FA2791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4 урока в неделю, всего 272</w:t>
            </w:r>
            <w:r w:rsidR="00C113A0"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часа. Геометрия – по 2 урока в неделю, всего 136 часов.</w:t>
            </w:r>
          </w:p>
          <w:p w:rsidR="00911B8E" w:rsidRPr="00911B8E" w:rsidRDefault="00911B8E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Итого:408 часов</w:t>
            </w:r>
          </w:p>
        </w:tc>
      </w:tr>
      <w:tr w:rsidR="003E5438" w:rsidRPr="00911B8E" w:rsidTr="003A3CA7">
        <w:trPr>
          <w:trHeight w:val="699"/>
        </w:trPr>
        <w:tc>
          <w:tcPr>
            <w:tcW w:w="1843" w:type="dxa"/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</w:tcPr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себе, к своему здоровью, к познанию себя: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ориентация обучающихся на достижение личного счастья, реализацию позитивных жизненных перспектив, инициативность,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готовность и способность к личностному самоопределению, способность ставить цели и строить жизненные планы;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неприятие вредных привычек: курения, употребления алкоголя, наркотиков.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России как к Родине (Отечеству):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воспитание уважения к культуре, языкам, традициям и обычаям народов, проживающих в Российской Федерации.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      </w:r>
            <w:proofErr w:type="gramEnd"/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признание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неотчуждаемости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      </w:r>
            <w:proofErr w:type="gramEnd"/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с окружающими людьми: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миру, готовность к эстетическому обустройству собственного быта.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семье и родителям, в том числе подготовка к семейной жизни: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ответственное отношение к созданию семьи на основе осознанного принятия ценностей семейной жизни;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положительный образ семьи,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(отцовства и материнства),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семейных ценностей.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отношения обучающихся к труду, в сфере социально-экономических отношений: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уважение ко всем формам собственности, готовность к защите своей собственности,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осознанный выбор будущей профессии как путь и способ реализации собственных жизненных планов;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к самообслуживанию, включая обучение и выполнение домашних обязанностей.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физическое, эмоционально-психологическое, социальное благополучие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 представлены тремя группами универсальных учебных действий (УУД).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1. Регулятивные универсальные учебные действия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определять цели, задавать параметры и критерии, по которым можно определить, что цель достигнута;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и формулировать собственные задачи в образовательной деятельности и жизненных ситуациях;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организовывать эффективный поиск ресурсов, необходимых для достижения поставленной цели;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сопоставлять полученный результат деятельности с поставленной заранее целью.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Познавательные универсальные учебные действия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менять и удерживать разные позиции в познавательной деятельности.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3. Коммуникативные универсальные учебные действия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деловую коммуникацию как со сверстниками, так и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координировать и выполнять работу в условиях реального, виртуального и комбинированного взаимодействия; </w:t>
            </w:r>
          </w:p>
          <w:p w:rsidR="00C113A0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– развернуто, логично и точно излагать свою точку зрения с использованием адекватных (устных и письменных) языковых средств; </w:t>
            </w:r>
          </w:p>
          <w:p w:rsidR="003E5438" w:rsidRPr="00911B8E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распознавать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ED44A2" w:rsidRPr="00911B8E" w:rsidRDefault="00ED44A2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911B8E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ED44A2" w:rsidRPr="00911B8E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A2" w:rsidRPr="00911B8E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ED44A2" w:rsidRPr="00911B8E" w:rsidRDefault="00ED44A2" w:rsidP="00C113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отрезок, интервал;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числовые множества на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повседневной жизни.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="00171BAC"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 принадлежность элемента множеству;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доказательные рассуждения для обоснования истинности утверждений.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доказательные рассуждения в ситуациях повседневной жизни, при решении задач из других предметов.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выражения</w:t>
            </w:r>
          </w:p>
          <w:p w:rsidR="00171BAC" w:rsidRPr="00911B8E" w:rsidRDefault="00171BAC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Выпускник научится: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точками на числовой прямой целые и рациональные числа; </w:t>
            </w:r>
            <w:proofErr w:type="gramEnd"/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при решении задач практического характера;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жизни.</w:t>
            </w:r>
          </w:p>
          <w:p w:rsidR="00ED44A2" w:rsidRPr="00911B8E" w:rsidRDefault="00171BAC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изображать схематически угол, величина которого выражена в градусах или радианах; 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 решении задач табличные значения тригонометрических функций углов;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перевод величины угла из радианной меры в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градусную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ED44A2" w:rsidRPr="00911B8E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DC65E8" w:rsidRPr="00911B8E" w:rsidRDefault="00DC65E8" w:rsidP="00ED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DC65E8" w:rsidRPr="00911B8E" w:rsidRDefault="00DC65E8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Выпускник научится 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решать логарифмические уравнения вида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loga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 простейшие неравенства вида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logax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показательные уравнения, вида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abx+c=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(где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) и простейшие неравенства вида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(где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представить в виде степени с основанием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);.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a,ctgx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решать уравнения и системы уравнений при решении несложных практических задач.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 интервалов для решения неравенств;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графический метод для приближенного решения уравнений и неравенств;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 т.п.); 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значение функции по значению аргумента при различных способах задания функции; 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графики изученных функций;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период и т.п.); 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интерпретировать свойства в контексте конкретной практической ситуации;</w:t>
            </w:r>
          </w:p>
          <w:p w:rsidR="00DC65E8" w:rsidRPr="00911B8E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:rsidR="008B7A63" w:rsidRPr="00911B8E" w:rsidRDefault="008B7A63" w:rsidP="00D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математического анализа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 нулями производной этой функции – с другой.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DC65E8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графики реальных процессов для решения несложных прикладных задач, в том числе определяя по графику скорость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процесса.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вероятности событий на основе подсчета числа исходов.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математическом ожидании и дисперсии случайных величин;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корреляции случайных величин, о линейной регрессии.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или оценивать вероятности событий в реальной жизни;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подходящие методы представления и обработки данных;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действовать по алгоритму, содержащемуся в условии задачи;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избыточными условиями, выбирая из всей информации, данные, необходимые для решения задачи;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несложный перебор возможных решений, выбирая из них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временнóй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практические задачи, возникающие в ситуациях повседневной жизни.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разных типов, в том числе задачи повышенной трудности;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оптимальный метод решения задачи, рассматривая различные методы;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модель решения задачи, проводить доказательные рассуждения;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задачи, требующие перебора вариантов, проверки условий, выбора оптимального результата;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практические задачи и задачи из других предметов.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и признаки фигур;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и углы в пространстве.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характера и задач из других областей знаний.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в пространстве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координаты вершин куба и прямоугольного параллелепипеда.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декартовы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задавать плоскость уравнением в декартовой системе координат;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простейшие задачи введением векторного базиса.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математики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примеры математических открытий и их авторов в связи с отечественной и всемирной историей;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вклад выдающихся математиков в развитие математики и иных научных областей;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математики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известные методы при решении стандартных математических задач;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 и характеризовать математические закономерности в окружающей действительности;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основные методы доказательства, проводить доказательство и выполнять опровержение;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методы решения математических задач;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8B7A63" w:rsidRPr="00911B8E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911B8E" w:rsidTr="003A3CA7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</w:tcPr>
          <w:p w:rsidR="00911B8E" w:rsidRPr="00911B8E" w:rsidRDefault="00911B8E" w:rsidP="00911B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911B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911B8E" w:rsidTr="003A3CA7">
        <w:trPr>
          <w:trHeight w:val="363"/>
        </w:trPr>
        <w:tc>
          <w:tcPr>
            <w:tcW w:w="1843" w:type="dxa"/>
            <w:tcBorders>
              <w:bottom w:val="single" w:sz="4" w:space="0" w:color="auto"/>
            </w:tcBorders>
          </w:tcPr>
          <w:p w:rsidR="003E5438" w:rsidRPr="00911B8E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</w:tcPr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входная) диагностика (тест, контрольная работа)</w:t>
            </w:r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работа, зачет, экзамен, защита </w:t>
            </w:r>
            <w:proofErr w:type="gramStart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911B8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(ЕГЭ)</w:t>
            </w:r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8E" w:rsidRPr="00911B8E" w:rsidRDefault="00911B8E" w:rsidP="00911B8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38" w:rsidRPr="00911B8E" w:rsidRDefault="003E5438" w:rsidP="0055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2B" w:rsidRPr="00911B8E" w:rsidRDefault="005A062B">
      <w:pPr>
        <w:rPr>
          <w:rFonts w:ascii="Times New Roman" w:hAnsi="Times New Roman" w:cs="Times New Roman"/>
          <w:sz w:val="24"/>
          <w:szCs w:val="24"/>
        </w:rPr>
      </w:pPr>
    </w:p>
    <w:sectPr w:rsidR="005A062B" w:rsidRPr="00911B8E" w:rsidSect="003E54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34" w:rsidRDefault="002F5834" w:rsidP="00ED44A2">
      <w:pPr>
        <w:spacing w:after="0" w:line="240" w:lineRule="auto"/>
      </w:pPr>
      <w:r>
        <w:separator/>
      </w:r>
    </w:p>
  </w:endnote>
  <w:endnote w:type="continuationSeparator" w:id="1">
    <w:p w:rsidR="002F5834" w:rsidRDefault="002F5834" w:rsidP="00ED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34" w:rsidRDefault="002F5834" w:rsidP="00ED44A2">
      <w:pPr>
        <w:spacing w:after="0" w:line="240" w:lineRule="auto"/>
      </w:pPr>
      <w:r>
        <w:separator/>
      </w:r>
    </w:p>
  </w:footnote>
  <w:footnote w:type="continuationSeparator" w:id="1">
    <w:p w:rsidR="002F5834" w:rsidRDefault="002F5834" w:rsidP="00ED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F4"/>
    <w:multiLevelType w:val="hybridMultilevel"/>
    <w:tmpl w:val="9EB64D7C"/>
    <w:lvl w:ilvl="0" w:tplc="70CA8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52674"/>
    <w:multiLevelType w:val="hybridMultilevel"/>
    <w:tmpl w:val="A734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938CA"/>
    <w:multiLevelType w:val="hybridMultilevel"/>
    <w:tmpl w:val="C1B8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F535F89"/>
    <w:multiLevelType w:val="hybridMultilevel"/>
    <w:tmpl w:val="D2F6A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B3CB6"/>
    <w:multiLevelType w:val="hybridMultilevel"/>
    <w:tmpl w:val="8E86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C86948"/>
    <w:multiLevelType w:val="hybridMultilevel"/>
    <w:tmpl w:val="6C9E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2F1E"/>
    <w:multiLevelType w:val="hybridMultilevel"/>
    <w:tmpl w:val="8E78313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D20F4"/>
    <w:multiLevelType w:val="hybridMultilevel"/>
    <w:tmpl w:val="9AE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24"/>
  </w:num>
  <w:num w:numId="5">
    <w:abstractNumId w:val="23"/>
  </w:num>
  <w:num w:numId="6">
    <w:abstractNumId w:val="17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22"/>
  </w:num>
  <w:num w:numId="16">
    <w:abstractNumId w:val="0"/>
  </w:num>
  <w:num w:numId="17">
    <w:abstractNumId w:val="4"/>
  </w:num>
  <w:num w:numId="18">
    <w:abstractNumId w:val="21"/>
  </w:num>
  <w:num w:numId="19">
    <w:abstractNumId w:val="10"/>
  </w:num>
  <w:num w:numId="20">
    <w:abstractNumId w:val="16"/>
  </w:num>
  <w:num w:numId="21">
    <w:abstractNumId w:val="19"/>
  </w:num>
  <w:num w:numId="22">
    <w:abstractNumId w:val="13"/>
  </w:num>
  <w:num w:numId="23">
    <w:abstractNumId w:val="8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9D0"/>
    <w:rsid w:val="0005375F"/>
    <w:rsid w:val="00096E5A"/>
    <w:rsid w:val="000E5C40"/>
    <w:rsid w:val="00131530"/>
    <w:rsid w:val="00171BAC"/>
    <w:rsid w:val="001759B0"/>
    <w:rsid w:val="001E0524"/>
    <w:rsid w:val="002F5834"/>
    <w:rsid w:val="003A3CA7"/>
    <w:rsid w:val="003E5438"/>
    <w:rsid w:val="004B5EFC"/>
    <w:rsid w:val="004C63D5"/>
    <w:rsid w:val="0055370D"/>
    <w:rsid w:val="005A062B"/>
    <w:rsid w:val="0064183A"/>
    <w:rsid w:val="006809D0"/>
    <w:rsid w:val="007E625E"/>
    <w:rsid w:val="008854E7"/>
    <w:rsid w:val="008B7A63"/>
    <w:rsid w:val="00911B8E"/>
    <w:rsid w:val="00A1153A"/>
    <w:rsid w:val="00C113A0"/>
    <w:rsid w:val="00C65043"/>
    <w:rsid w:val="00CB6CC6"/>
    <w:rsid w:val="00D270E2"/>
    <w:rsid w:val="00D90501"/>
    <w:rsid w:val="00DC65E8"/>
    <w:rsid w:val="00DF20B5"/>
    <w:rsid w:val="00E659F8"/>
    <w:rsid w:val="00E7562A"/>
    <w:rsid w:val="00EC1A3A"/>
    <w:rsid w:val="00ED44A2"/>
    <w:rsid w:val="00ED4B09"/>
    <w:rsid w:val="00FA2791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6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3E5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E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55370D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70D"/>
    <w:rPr>
      <w:rFonts w:eastAsia="Times New Roman"/>
      <w:lang w:eastAsia="ru-RU"/>
    </w:rPr>
  </w:style>
  <w:style w:type="character" w:styleId="a7">
    <w:name w:val="footnote reference"/>
    <w:rsid w:val="00ED44A2"/>
    <w:rPr>
      <w:rFonts w:cs="Times New Roman"/>
      <w:vertAlign w:val="superscript"/>
    </w:rPr>
  </w:style>
  <w:style w:type="paragraph" w:styleId="a8">
    <w:name w:val="footnote text"/>
    <w:aliases w:val="Знак6,F1"/>
    <w:basedOn w:val="a0"/>
    <w:link w:val="a9"/>
    <w:rsid w:val="00ED44A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rsid w:val="00ED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0"/>
    <w:uiPriority w:val="99"/>
    <w:qFormat/>
    <w:rsid w:val="00ED44A2"/>
    <w:pPr>
      <w:numPr>
        <w:numId w:val="19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endnote text"/>
    <w:basedOn w:val="a0"/>
    <w:link w:val="ab"/>
    <w:uiPriority w:val="99"/>
    <w:semiHidden/>
    <w:unhideWhenUsed/>
    <w:rsid w:val="004C63D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4C63D5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4C63D5"/>
    <w:rPr>
      <w:vertAlign w:val="superscript"/>
    </w:rPr>
  </w:style>
  <w:style w:type="paragraph" w:styleId="ad">
    <w:name w:val="No Spacing"/>
    <w:link w:val="ae"/>
    <w:qFormat/>
    <w:rsid w:val="004C63D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rsid w:val="00911B8E"/>
    <w:rPr>
      <w:rFonts w:eastAsiaTheme="minorEastAsia"/>
      <w:lang w:eastAsia="ru-RU"/>
    </w:rPr>
  </w:style>
  <w:style w:type="character" w:customStyle="1" w:styleId="extendedtext-full">
    <w:name w:val="extendedtext-full"/>
    <w:basedOn w:val="a1"/>
    <w:rsid w:val="000E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0AAB-BFE1-4FCA-920F-9751F81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Пружининская СШ</cp:lastModifiedBy>
  <cp:revision>21</cp:revision>
  <dcterms:created xsi:type="dcterms:W3CDTF">2021-02-05T10:44:00Z</dcterms:created>
  <dcterms:modified xsi:type="dcterms:W3CDTF">2021-09-07T05:18:00Z</dcterms:modified>
</cp:coreProperties>
</file>